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7626B" w14:textId="6D5E193F" w:rsidR="00D912D5" w:rsidRPr="0096029E" w:rsidRDefault="00D912D5" w:rsidP="0096029E">
      <w:pPr>
        <w:rPr>
          <w:rFonts w:ascii="Sakkal Majalla" w:hAnsi="Sakkal Majalla" w:cs="Sakkal Majalla"/>
          <w:b/>
          <w:bCs/>
          <w:sz w:val="30"/>
          <w:szCs w:val="30"/>
        </w:rPr>
      </w:pPr>
      <w:r w:rsidRPr="0096029E">
        <w:rPr>
          <w:rFonts w:ascii="Sakkal Majalla" w:hAnsi="Sakkal Majalla" w:cs="Sakkal Majalla"/>
          <w:b/>
          <w:bCs/>
          <w:sz w:val="30"/>
          <w:szCs w:val="30"/>
        </w:rPr>
        <w:t>Ministry of Industry</w:t>
      </w:r>
      <w:r w:rsidR="00970498" w:rsidRPr="0096029E">
        <w:rPr>
          <w:rFonts w:ascii="Sakkal Majalla" w:hAnsi="Sakkal Majalla" w:cs="Sakkal Majalla"/>
          <w:b/>
          <w:bCs/>
          <w:sz w:val="30"/>
          <w:szCs w:val="30"/>
        </w:rPr>
        <w:t xml:space="preserve"> and</w:t>
      </w:r>
      <w:r w:rsidRPr="0096029E">
        <w:rPr>
          <w:rFonts w:ascii="Sakkal Majalla" w:hAnsi="Sakkal Majalla" w:cs="Sakkal Majalla"/>
          <w:b/>
          <w:bCs/>
          <w:sz w:val="30"/>
          <w:szCs w:val="30"/>
        </w:rPr>
        <w:t xml:space="preserve"> Commerce</w:t>
      </w:r>
    </w:p>
    <w:p w14:paraId="72164DC7" w14:textId="16BE4F97" w:rsidR="00D912D5" w:rsidRPr="0096029E" w:rsidRDefault="00D912D5" w:rsidP="0096029E">
      <w:pPr>
        <w:jc w:val="center"/>
        <w:rPr>
          <w:rFonts w:ascii="Sakkal Majalla" w:hAnsi="Sakkal Majalla" w:cs="Sakkal Majalla"/>
          <w:b/>
          <w:bCs/>
          <w:sz w:val="30"/>
          <w:szCs w:val="30"/>
        </w:rPr>
      </w:pPr>
      <w:r w:rsidRPr="0096029E">
        <w:rPr>
          <w:rFonts w:ascii="Sakkal Majalla" w:hAnsi="Sakkal Majalla" w:cs="Sakkal Majalla"/>
          <w:b/>
          <w:bCs/>
          <w:sz w:val="30"/>
          <w:szCs w:val="30"/>
        </w:rPr>
        <w:t>Resolution No. (63) of 2021</w:t>
      </w:r>
    </w:p>
    <w:p w14:paraId="0C75D51B" w14:textId="2CDA7431" w:rsidR="00D912D5" w:rsidRPr="0096029E" w:rsidRDefault="0096029E" w:rsidP="001B7C8F">
      <w:pPr>
        <w:spacing w:after="0"/>
        <w:jc w:val="center"/>
        <w:rPr>
          <w:rFonts w:ascii="Sakkal Majalla" w:hAnsi="Sakkal Majalla" w:cs="Sakkal Majalla"/>
          <w:b/>
          <w:bCs/>
          <w:sz w:val="30"/>
          <w:szCs w:val="30"/>
        </w:rPr>
      </w:pPr>
      <w:r w:rsidRPr="0096029E">
        <w:rPr>
          <w:rFonts w:ascii="Sakkal Majalla" w:hAnsi="Sakkal Majalla" w:cs="Sakkal Majalla"/>
          <w:b/>
          <w:bCs/>
          <w:sz w:val="30"/>
          <w:szCs w:val="30"/>
        </w:rPr>
        <w:t>Concerning Electronic Meeting Measures and the Conditions and Controls of the Electronic Voting System in the General Assembly of the Public Joint-stock Company.</w:t>
      </w:r>
    </w:p>
    <w:p w14:paraId="7FB6ADAE" w14:textId="55198CF7" w:rsidR="0096029E" w:rsidRDefault="00D912D5" w:rsidP="001B7C8F">
      <w:pPr>
        <w:spacing w:after="0"/>
        <w:rPr>
          <w:rFonts w:ascii="Sakkal Majalla" w:hAnsi="Sakkal Majalla" w:cs="Sakkal Majalla"/>
          <w:b/>
          <w:bCs/>
          <w:sz w:val="30"/>
          <w:szCs w:val="30"/>
        </w:rPr>
      </w:pPr>
      <w:r w:rsidRPr="0096029E">
        <w:rPr>
          <w:rFonts w:ascii="Sakkal Majalla" w:hAnsi="Sakkal Majalla" w:cs="Sakkal Majalla"/>
          <w:b/>
          <w:bCs/>
          <w:sz w:val="30"/>
          <w:szCs w:val="30"/>
        </w:rPr>
        <w:t xml:space="preserve">Minister of Industry, </w:t>
      </w:r>
      <w:r w:rsidR="0096029E" w:rsidRPr="0096029E">
        <w:rPr>
          <w:rFonts w:ascii="Sakkal Majalla" w:hAnsi="Sakkal Majalla" w:cs="Sakkal Majalla"/>
          <w:b/>
          <w:bCs/>
          <w:sz w:val="30"/>
          <w:szCs w:val="30"/>
        </w:rPr>
        <w:t>Commerce</w:t>
      </w:r>
      <w:r w:rsidRPr="0096029E">
        <w:rPr>
          <w:rFonts w:ascii="Sakkal Majalla" w:hAnsi="Sakkal Majalla" w:cs="Sakkal Majalla"/>
          <w:b/>
          <w:bCs/>
          <w:sz w:val="30"/>
          <w:szCs w:val="30"/>
        </w:rPr>
        <w:t xml:space="preserve"> and Tourism:</w:t>
      </w:r>
    </w:p>
    <w:p w14:paraId="5041B958" w14:textId="77777777" w:rsidR="001B7C8F" w:rsidRPr="0096029E" w:rsidRDefault="001B7C8F" w:rsidP="001B7C8F">
      <w:pPr>
        <w:spacing w:after="0"/>
        <w:rPr>
          <w:rFonts w:ascii="Sakkal Majalla" w:hAnsi="Sakkal Majalla" w:cs="Sakkal Majalla"/>
          <w:b/>
          <w:bCs/>
          <w:sz w:val="30"/>
          <w:szCs w:val="30"/>
        </w:rPr>
      </w:pPr>
    </w:p>
    <w:p w14:paraId="0E4AEE88" w14:textId="77777777" w:rsidR="001B7C8F" w:rsidRPr="001B7C8F" w:rsidRDefault="001B7C8F" w:rsidP="001B7C8F">
      <w:pPr>
        <w:spacing w:after="0"/>
        <w:jc w:val="both"/>
        <w:rPr>
          <w:rFonts w:ascii="Sakkal Majalla" w:hAnsi="Sakkal Majalla" w:cs="Sakkal Majalla"/>
          <w:sz w:val="30"/>
          <w:szCs w:val="30"/>
        </w:rPr>
      </w:pPr>
      <w:r w:rsidRPr="001B7C8F">
        <w:rPr>
          <w:rFonts w:ascii="Sakkal Majalla" w:hAnsi="Sakkal Majalla" w:cs="Sakkal Majalla"/>
          <w:sz w:val="30"/>
          <w:szCs w:val="30"/>
        </w:rPr>
        <w:t xml:space="preserve">Having perused the Commercial Companies Law promulgated by Legislative Decree No. (21) of 2001, as amended, </w:t>
      </w:r>
      <w:proofErr w:type="gramStart"/>
      <w:r w:rsidRPr="001B7C8F">
        <w:rPr>
          <w:rFonts w:ascii="Sakkal Majalla" w:hAnsi="Sakkal Majalla" w:cs="Sakkal Majalla"/>
          <w:sz w:val="30"/>
          <w:szCs w:val="30"/>
        </w:rPr>
        <w:t xml:space="preserve">in particular </w:t>
      </w:r>
      <w:r w:rsidR="00D912D5" w:rsidRPr="001B7C8F">
        <w:rPr>
          <w:rFonts w:ascii="Sakkal Majalla" w:hAnsi="Sakkal Majalla" w:cs="Sakkal Majalla"/>
          <w:sz w:val="30"/>
          <w:szCs w:val="30"/>
        </w:rPr>
        <w:t>Articles</w:t>
      </w:r>
      <w:proofErr w:type="gramEnd"/>
      <w:r w:rsidR="00D912D5" w:rsidRPr="001B7C8F">
        <w:rPr>
          <w:rFonts w:ascii="Sakkal Majalla" w:hAnsi="Sakkal Majalla" w:cs="Sakkal Majalla"/>
          <w:sz w:val="30"/>
          <w:szCs w:val="30"/>
        </w:rPr>
        <w:t xml:space="preserve"> (23 bis) and (204) thereof,</w:t>
      </w:r>
    </w:p>
    <w:p w14:paraId="4CDFCFFA" w14:textId="634F8F66" w:rsidR="00D912D5" w:rsidRPr="0096029E" w:rsidRDefault="00903957" w:rsidP="00903957">
      <w:pPr>
        <w:spacing w:after="120"/>
        <w:jc w:val="both"/>
        <w:rPr>
          <w:rFonts w:ascii="Sakkal Majalla" w:hAnsi="Sakkal Majalla" w:cs="Sakkal Majalla"/>
          <w:sz w:val="30"/>
          <w:szCs w:val="30"/>
        </w:rPr>
      </w:pPr>
      <w:r>
        <w:rPr>
          <w:rFonts w:ascii="Sakkal Majalla" w:hAnsi="Sakkal Majalla" w:cs="Sakkal Majalla"/>
          <w:sz w:val="28"/>
          <w:szCs w:val="28"/>
        </w:rPr>
        <w:t>And t</w:t>
      </w:r>
      <w:r w:rsidRPr="000749AF">
        <w:rPr>
          <w:rFonts w:ascii="Sakkal Majalla" w:hAnsi="Sakkal Majalla" w:cs="Sakkal Majalla"/>
          <w:sz w:val="28"/>
          <w:szCs w:val="28"/>
        </w:rPr>
        <w:t>he Implementing Regulations of</w:t>
      </w:r>
      <w:r w:rsidRPr="0096029E">
        <w:rPr>
          <w:rFonts w:ascii="Sakkal Majalla" w:hAnsi="Sakkal Majalla" w:cs="Sakkal Majalla"/>
          <w:sz w:val="30"/>
          <w:szCs w:val="30"/>
        </w:rPr>
        <w:t xml:space="preserve"> </w:t>
      </w:r>
      <w:r w:rsidR="00D912D5" w:rsidRPr="0096029E">
        <w:rPr>
          <w:rFonts w:ascii="Sakkal Majalla" w:hAnsi="Sakkal Majalla" w:cs="Sakkal Majalla"/>
          <w:sz w:val="30"/>
          <w:szCs w:val="30"/>
        </w:rPr>
        <w:t xml:space="preserve">the Commercial Companies Law </w:t>
      </w:r>
      <w:r w:rsidRPr="001B7C8F">
        <w:rPr>
          <w:rFonts w:ascii="Sakkal Majalla" w:hAnsi="Sakkal Majalla" w:cs="Sakkal Majalla"/>
          <w:sz w:val="30"/>
          <w:szCs w:val="30"/>
        </w:rPr>
        <w:t xml:space="preserve">promulgated </w:t>
      </w:r>
      <w:r w:rsidR="00D912D5" w:rsidRPr="0096029E">
        <w:rPr>
          <w:rFonts w:ascii="Sakkal Majalla" w:hAnsi="Sakkal Majalla" w:cs="Sakkal Majalla"/>
          <w:sz w:val="30"/>
          <w:szCs w:val="30"/>
        </w:rPr>
        <w:t xml:space="preserve">by Legislative Decree No. (21) of 2001 </w:t>
      </w:r>
      <w:r w:rsidRPr="001B7C8F">
        <w:rPr>
          <w:rFonts w:ascii="Sakkal Majalla" w:hAnsi="Sakkal Majalla" w:cs="Sakkal Majalla"/>
          <w:sz w:val="30"/>
          <w:szCs w:val="30"/>
        </w:rPr>
        <w:t xml:space="preserve">promulgated </w:t>
      </w:r>
      <w:r>
        <w:rPr>
          <w:rFonts w:ascii="Sakkal Majalla" w:hAnsi="Sakkal Majalla" w:cs="Sakkal Majalla"/>
          <w:sz w:val="30"/>
          <w:szCs w:val="30"/>
        </w:rPr>
        <w:t>b</w:t>
      </w:r>
      <w:r w:rsidR="00D912D5" w:rsidRPr="0096029E">
        <w:rPr>
          <w:rFonts w:ascii="Sakkal Majalla" w:hAnsi="Sakkal Majalla" w:cs="Sakkal Majalla"/>
          <w:sz w:val="30"/>
          <w:szCs w:val="30"/>
        </w:rPr>
        <w:t xml:space="preserve">y Resolution No. (6) of 2002, </w:t>
      </w:r>
      <w:r>
        <w:rPr>
          <w:rFonts w:ascii="Sakkal Majalla" w:hAnsi="Sakkal Majalla" w:cs="Sakkal Majalla"/>
          <w:sz w:val="30"/>
          <w:szCs w:val="30"/>
        </w:rPr>
        <w:t>as amended</w:t>
      </w:r>
      <w:r w:rsidR="00D912D5" w:rsidRPr="0096029E">
        <w:rPr>
          <w:rFonts w:ascii="Sakkal Majalla" w:hAnsi="Sakkal Majalla" w:cs="Sakkal Majalla"/>
          <w:sz w:val="30"/>
          <w:szCs w:val="30"/>
        </w:rPr>
        <w:t>,</w:t>
      </w:r>
    </w:p>
    <w:p w14:paraId="460A364C" w14:textId="2C719210" w:rsidR="00903957" w:rsidRPr="000749AF" w:rsidRDefault="00903957" w:rsidP="00903957">
      <w:pPr>
        <w:rPr>
          <w:rFonts w:ascii="Sakkal Majalla" w:hAnsi="Sakkal Majalla" w:cs="Sakkal Majalla"/>
          <w:sz w:val="28"/>
          <w:szCs w:val="28"/>
        </w:rPr>
      </w:pPr>
      <w:r w:rsidRPr="000749AF">
        <w:rPr>
          <w:rFonts w:ascii="Sakkal Majalla" w:hAnsi="Sakkal Majalla" w:cs="Sakkal Majalla"/>
          <w:sz w:val="28"/>
          <w:szCs w:val="28"/>
        </w:rPr>
        <w:t xml:space="preserve">And according to the presentation of the Undersecretary of </w:t>
      </w:r>
      <w:r>
        <w:rPr>
          <w:rFonts w:ascii="Sakkal Majalla" w:hAnsi="Sakkal Majalla" w:cs="Sakkal Majalla"/>
          <w:sz w:val="28"/>
          <w:szCs w:val="28"/>
        </w:rPr>
        <w:t>the Ministry</w:t>
      </w:r>
    </w:p>
    <w:p w14:paraId="54B57D6C" w14:textId="77777777" w:rsidR="0096029E" w:rsidRPr="0096029E" w:rsidRDefault="0096029E" w:rsidP="001B7C8F">
      <w:pPr>
        <w:spacing w:after="120"/>
        <w:jc w:val="center"/>
        <w:rPr>
          <w:rFonts w:ascii="Sakkal Majalla" w:hAnsi="Sakkal Majalla" w:cs="Sakkal Majalla"/>
          <w:sz w:val="30"/>
          <w:szCs w:val="30"/>
        </w:rPr>
      </w:pPr>
    </w:p>
    <w:p w14:paraId="6688226C" w14:textId="77777777" w:rsidR="00D912D5" w:rsidRPr="0096029E" w:rsidRDefault="00D912D5" w:rsidP="00D912D5">
      <w:pPr>
        <w:pStyle w:val="paragraph"/>
        <w:spacing w:before="0" w:beforeAutospacing="0" w:after="0" w:afterAutospacing="0"/>
        <w:jc w:val="center"/>
        <w:rPr>
          <w:rFonts w:ascii="Sakkal Majalla" w:hAnsi="Sakkal Majalla" w:cs="Sakkal Majalla"/>
          <w:b/>
          <w:bCs/>
          <w:sz w:val="30"/>
          <w:szCs w:val="30"/>
        </w:rPr>
      </w:pPr>
      <w:r w:rsidRPr="0096029E">
        <w:rPr>
          <w:rFonts w:ascii="Sakkal Majalla" w:hAnsi="Sakkal Majalla" w:cs="Sakkal Majalla"/>
          <w:b/>
          <w:bCs/>
          <w:sz w:val="30"/>
          <w:szCs w:val="30"/>
        </w:rPr>
        <w:t>It has been decided the follows:</w:t>
      </w:r>
    </w:p>
    <w:p w14:paraId="0F9D86BE" w14:textId="77777777" w:rsidR="00D912D5" w:rsidRPr="0096029E" w:rsidRDefault="00D912D5" w:rsidP="00D912D5">
      <w:pPr>
        <w:pStyle w:val="paragraph"/>
        <w:spacing w:before="0" w:beforeAutospacing="0" w:after="0" w:afterAutospacing="0"/>
        <w:jc w:val="center"/>
        <w:rPr>
          <w:rFonts w:ascii="Sakkal Majalla" w:hAnsi="Sakkal Majalla" w:cs="Sakkal Majalla"/>
          <w:b/>
          <w:bCs/>
          <w:sz w:val="30"/>
          <w:szCs w:val="30"/>
          <w:rtl/>
          <w:lang w:bidi="ar-BH"/>
        </w:rPr>
      </w:pPr>
    </w:p>
    <w:p w14:paraId="050187AE" w14:textId="28B50580" w:rsidR="00D912D5" w:rsidRDefault="00D912D5" w:rsidP="0096029E">
      <w:pPr>
        <w:pStyle w:val="paragraph"/>
        <w:spacing w:before="0" w:beforeAutospacing="0" w:after="0" w:afterAutospacing="0"/>
        <w:jc w:val="center"/>
        <w:rPr>
          <w:rFonts w:ascii="Sakkal Majalla" w:hAnsi="Sakkal Majalla" w:cs="Sakkal Majalla"/>
          <w:b/>
          <w:bCs/>
          <w:sz w:val="30"/>
          <w:szCs w:val="30"/>
        </w:rPr>
      </w:pPr>
      <w:r w:rsidRPr="0096029E">
        <w:rPr>
          <w:rFonts w:ascii="Sakkal Majalla" w:hAnsi="Sakkal Majalla" w:cs="Sakkal Majalla"/>
          <w:b/>
          <w:bCs/>
          <w:sz w:val="30"/>
          <w:szCs w:val="30"/>
        </w:rPr>
        <w:t>Article (1)  </w:t>
      </w:r>
    </w:p>
    <w:p w14:paraId="43A0D897" w14:textId="77777777" w:rsidR="0096029E" w:rsidRPr="0096029E" w:rsidRDefault="0096029E" w:rsidP="0096029E">
      <w:pPr>
        <w:pStyle w:val="paragraph"/>
        <w:spacing w:before="0" w:beforeAutospacing="0" w:after="0" w:afterAutospacing="0"/>
        <w:jc w:val="center"/>
        <w:rPr>
          <w:rFonts w:ascii="Sakkal Majalla" w:hAnsi="Sakkal Majalla" w:cs="Sakkal Majalla"/>
          <w:b/>
          <w:bCs/>
          <w:sz w:val="30"/>
          <w:szCs w:val="30"/>
          <w:rtl/>
        </w:rPr>
      </w:pPr>
    </w:p>
    <w:p w14:paraId="312BEAC0" w14:textId="432FAD38" w:rsidR="00D912D5" w:rsidRPr="0096029E" w:rsidRDefault="00D912D5" w:rsidP="0096029E">
      <w:pPr>
        <w:jc w:val="both"/>
        <w:rPr>
          <w:rFonts w:ascii="Sakkal Majalla" w:eastAsia="Times New Roman" w:hAnsi="Sakkal Majalla" w:cs="Sakkal Majalla"/>
          <w:color w:val="202124"/>
          <w:sz w:val="30"/>
          <w:szCs w:val="30"/>
          <w:lang w:val="en"/>
        </w:rPr>
      </w:pPr>
      <w:r w:rsidRPr="0096029E">
        <w:rPr>
          <w:rFonts w:ascii="Sakkal Majalla" w:eastAsia="Times New Roman" w:hAnsi="Sakkal Majalla" w:cs="Sakkal Majalla"/>
          <w:color w:val="202124"/>
          <w:sz w:val="30"/>
          <w:szCs w:val="30"/>
          <w:lang w:val="en"/>
        </w:rPr>
        <w:t>The provisions of this resolution shall apply to the use of any electronic means of communication in holding meetings of</w:t>
      </w:r>
      <w:r w:rsidR="00903957">
        <w:rPr>
          <w:rFonts w:ascii="Sakkal Majalla" w:eastAsia="Times New Roman" w:hAnsi="Sakkal Majalla" w:cs="Sakkal Majalla"/>
          <w:color w:val="202124"/>
          <w:sz w:val="30"/>
          <w:szCs w:val="30"/>
          <w:lang w:val="en"/>
        </w:rPr>
        <w:t xml:space="preserve"> the General Assembly For joint-</w:t>
      </w:r>
      <w:r w:rsidRPr="0096029E">
        <w:rPr>
          <w:rFonts w:ascii="Sakkal Majalla" w:eastAsia="Times New Roman" w:hAnsi="Sakkal Majalla" w:cs="Sakkal Majalla"/>
          <w:color w:val="202124"/>
          <w:sz w:val="30"/>
          <w:szCs w:val="30"/>
          <w:lang w:val="en"/>
        </w:rPr>
        <w:t>stock companies and the electronic voting system on their agenda items.</w:t>
      </w:r>
    </w:p>
    <w:p w14:paraId="46C9903E" w14:textId="0CA1F193" w:rsidR="00D912D5" w:rsidRDefault="00D912D5" w:rsidP="00D912D5">
      <w:pPr>
        <w:pStyle w:val="paragraph"/>
        <w:spacing w:before="0" w:beforeAutospacing="0" w:after="0" w:afterAutospacing="0"/>
        <w:jc w:val="center"/>
        <w:rPr>
          <w:rFonts w:ascii="Sakkal Majalla" w:hAnsi="Sakkal Majalla" w:cs="Sakkal Majalla"/>
          <w:b/>
          <w:bCs/>
          <w:sz w:val="30"/>
          <w:szCs w:val="30"/>
        </w:rPr>
      </w:pPr>
      <w:r w:rsidRPr="0096029E">
        <w:rPr>
          <w:rFonts w:ascii="Sakkal Majalla" w:hAnsi="Sakkal Majalla" w:cs="Sakkal Majalla"/>
          <w:b/>
          <w:bCs/>
          <w:sz w:val="30"/>
          <w:szCs w:val="30"/>
        </w:rPr>
        <w:t>Article (2)  </w:t>
      </w:r>
    </w:p>
    <w:p w14:paraId="3BBD4A47" w14:textId="77777777" w:rsidR="0096029E" w:rsidRPr="0096029E" w:rsidRDefault="0096029E" w:rsidP="00D912D5">
      <w:pPr>
        <w:pStyle w:val="paragraph"/>
        <w:spacing w:before="0" w:beforeAutospacing="0" w:after="0" w:afterAutospacing="0"/>
        <w:jc w:val="center"/>
        <w:rPr>
          <w:rFonts w:ascii="Sakkal Majalla" w:hAnsi="Sakkal Majalla" w:cs="Sakkal Majalla"/>
          <w:b/>
          <w:bCs/>
          <w:sz w:val="30"/>
          <w:szCs w:val="30"/>
        </w:rPr>
      </w:pPr>
    </w:p>
    <w:p w14:paraId="18778D7E" w14:textId="1A9FD387" w:rsidR="00D912D5" w:rsidRPr="0096029E" w:rsidRDefault="00D912D5" w:rsidP="00903957">
      <w:pPr>
        <w:jc w:val="both"/>
        <w:rPr>
          <w:rFonts w:ascii="Sakkal Majalla" w:eastAsia="Times New Roman" w:hAnsi="Sakkal Majalla" w:cs="Sakkal Majalla"/>
          <w:color w:val="202124"/>
          <w:sz w:val="30"/>
          <w:szCs w:val="30"/>
          <w:lang w:val="en"/>
        </w:rPr>
      </w:pPr>
      <w:r w:rsidRPr="0096029E">
        <w:rPr>
          <w:rFonts w:ascii="Sakkal Majalla" w:eastAsia="Times New Roman" w:hAnsi="Sakkal Majalla" w:cs="Sakkal Majalla"/>
          <w:color w:val="202124"/>
          <w:sz w:val="30"/>
          <w:szCs w:val="30"/>
          <w:lang w:val="en"/>
        </w:rPr>
        <w:t xml:space="preserve">Subject to the provisions of Article (105) of the </w:t>
      </w:r>
      <w:r w:rsidR="00903957" w:rsidRPr="000749AF">
        <w:rPr>
          <w:rFonts w:ascii="Sakkal Majalla" w:hAnsi="Sakkal Majalla" w:cs="Sakkal Majalla"/>
          <w:sz w:val="28"/>
          <w:szCs w:val="28"/>
        </w:rPr>
        <w:t xml:space="preserve">Implementing </w:t>
      </w:r>
      <w:r w:rsidRPr="0096029E">
        <w:rPr>
          <w:rFonts w:ascii="Sakkal Majalla" w:eastAsia="Times New Roman" w:hAnsi="Sakkal Majalla" w:cs="Sakkal Majalla"/>
          <w:color w:val="202124"/>
          <w:sz w:val="30"/>
          <w:szCs w:val="30"/>
          <w:lang w:val="en"/>
        </w:rPr>
        <w:t xml:space="preserve">Regulations of the Commercial Companies Law </w:t>
      </w:r>
      <w:r w:rsidR="00903957" w:rsidRPr="001B7C8F">
        <w:rPr>
          <w:rFonts w:ascii="Sakkal Majalla" w:hAnsi="Sakkal Majalla" w:cs="Sakkal Majalla"/>
          <w:sz w:val="30"/>
          <w:szCs w:val="30"/>
        </w:rPr>
        <w:t>promulgated by Legislative Decree</w:t>
      </w:r>
      <w:r w:rsidR="00903957" w:rsidRPr="0096029E">
        <w:rPr>
          <w:rFonts w:ascii="Sakkal Majalla" w:eastAsia="Times New Roman" w:hAnsi="Sakkal Majalla" w:cs="Sakkal Majalla"/>
          <w:color w:val="202124"/>
          <w:sz w:val="30"/>
          <w:szCs w:val="30"/>
          <w:lang w:val="en"/>
        </w:rPr>
        <w:t xml:space="preserve"> </w:t>
      </w:r>
      <w:r w:rsidRPr="0096029E">
        <w:rPr>
          <w:rFonts w:ascii="Sakkal Majalla" w:eastAsia="Times New Roman" w:hAnsi="Sakkal Majalla" w:cs="Sakkal Majalla"/>
          <w:color w:val="202124"/>
          <w:sz w:val="30"/>
          <w:szCs w:val="30"/>
          <w:lang w:val="en"/>
        </w:rPr>
        <w:t>No</w:t>
      </w:r>
      <w:r w:rsidR="00903957">
        <w:rPr>
          <w:rFonts w:ascii="Sakkal Majalla" w:eastAsia="Times New Roman" w:hAnsi="Sakkal Majalla" w:cs="Sakkal Majalla"/>
          <w:color w:val="202124"/>
          <w:sz w:val="30"/>
          <w:szCs w:val="30"/>
          <w:lang w:val="en"/>
        </w:rPr>
        <w:t>.</w:t>
      </w:r>
      <w:r w:rsidRPr="0096029E">
        <w:rPr>
          <w:rFonts w:ascii="Sakkal Majalla" w:eastAsia="Times New Roman" w:hAnsi="Sakkal Majalla" w:cs="Sakkal Majalla"/>
          <w:color w:val="202124"/>
          <w:sz w:val="30"/>
          <w:szCs w:val="30"/>
          <w:lang w:val="en"/>
        </w:rPr>
        <w:t xml:space="preserve"> (21) </w:t>
      </w:r>
      <w:r w:rsidR="00903957">
        <w:rPr>
          <w:rFonts w:ascii="Sakkal Majalla" w:eastAsia="Times New Roman" w:hAnsi="Sakkal Majalla" w:cs="Sakkal Majalla"/>
          <w:color w:val="202124"/>
          <w:sz w:val="30"/>
          <w:szCs w:val="30"/>
          <w:lang w:val="en"/>
        </w:rPr>
        <w:t>of</w:t>
      </w:r>
      <w:r w:rsidRPr="0096029E">
        <w:rPr>
          <w:rFonts w:ascii="Sakkal Majalla" w:eastAsia="Times New Roman" w:hAnsi="Sakkal Majalla" w:cs="Sakkal Majalla"/>
          <w:color w:val="202124"/>
          <w:sz w:val="30"/>
          <w:szCs w:val="30"/>
          <w:lang w:val="en"/>
        </w:rPr>
        <w:t xml:space="preserve"> 2001 </w:t>
      </w:r>
      <w:r w:rsidR="00903957" w:rsidRPr="001B7C8F">
        <w:rPr>
          <w:rFonts w:ascii="Sakkal Majalla" w:hAnsi="Sakkal Majalla" w:cs="Sakkal Majalla"/>
          <w:sz w:val="30"/>
          <w:szCs w:val="30"/>
        </w:rPr>
        <w:t xml:space="preserve">promulgated </w:t>
      </w:r>
      <w:r w:rsidRPr="0096029E">
        <w:rPr>
          <w:rFonts w:ascii="Sakkal Majalla" w:eastAsia="Times New Roman" w:hAnsi="Sakkal Majalla" w:cs="Sakkal Majalla"/>
          <w:color w:val="202124"/>
          <w:sz w:val="30"/>
          <w:szCs w:val="30"/>
          <w:lang w:val="en"/>
        </w:rPr>
        <w:t xml:space="preserve">by Resolution No. (6) </w:t>
      </w:r>
      <w:r w:rsidR="00903957">
        <w:rPr>
          <w:rFonts w:ascii="Sakkal Majalla" w:eastAsia="Times New Roman" w:hAnsi="Sakkal Majalla" w:cs="Sakkal Majalla"/>
          <w:color w:val="202124"/>
          <w:sz w:val="30"/>
          <w:szCs w:val="30"/>
          <w:lang w:val="en"/>
        </w:rPr>
        <w:t>of</w:t>
      </w:r>
      <w:r w:rsidRPr="0096029E">
        <w:rPr>
          <w:rFonts w:ascii="Sakkal Majalla" w:eastAsia="Times New Roman" w:hAnsi="Sakkal Majalla" w:cs="Sakkal Majalla"/>
          <w:color w:val="202124"/>
          <w:sz w:val="30"/>
          <w:szCs w:val="30"/>
          <w:lang w:val="en"/>
        </w:rPr>
        <w:t xml:space="preserve"> 2002, in a manner that does not conflict with the nature of the meeting by electronic means, the Board of Directors, when issuing an invitation to the General Assembly meeting to be held, is committed to the electronic means electronically, that the invitation includes the following:</w:t>
      </w:r>
    </w:p>
    <w:p w14:paraId="55B1F03C" w14:textId="67036371" w:rsidR="00D912D5" w:rsidRPr="0096029E" w:rsidRDefault="00903957" w:rsidP="00903957">
      <w:pPr>
        <w:jc w:val="both"/>
        <w:rPr>
          <w:rFonts w:ascii="Sakkal Majalla" w:eastAsia="Times New Roman" w:hAnsi="Sakkal Majalla" w:cs="Sakkal Majalla"/>
          <w:color w:val="202124"/>
          <w:sz w:val="30"/>
          <w:szCs w:val="30"/>
          <w:lang w:val="en"/>
        </w:rPr>
      </w:pPr>
      <w:r>
        <w:rPr>
          <w:rFonts w:ascii="Sakkal Majalla" w:eastAsia="Times New Roman" w:hAnsi="Sakkal Majalla" w:cs="Sakkal Majalla"/>
          <w:color w:val="202124"/>
          <w:sz w:val="30"/>
          <w:szCs w:val="30"/>
          <w:lang w:val="en"/>
        </w:rPr>
        <w:lastRenderedPageBreak/>
        <w:t xml:space="preserve">1. Participation </w:t>
      </w:r>
      <w:r w:rsidRPr="00903957">
        <w:rPr>
          <w:rFonts w:ascii="Sakkal Majalla" w:eastAsia="Times New Roman" w:hAnsi="Sakkal Majalla" w:cs="Sakkal Majalla"/>
          <w:color w:val="202124"/>
          <w:sz w:val="30"/>
          <w:szCs w:val="30"/>
          <w:lang w:val="en"/>
        </w:rPr>
        <w:t>in the meeting in person with the possibility of participating remotely, other than the cases in which the meeting is held entirely remotely.</w:t>
      </w:r>
    </w:p>
    <w:p w14:paraId="265A0FA8" w14:textId="5AD9A841" w:rsidR="00D912D5" w:rsidRPr="0096029E" w:rsidRDefault="00D912D5" w:rsidP="00D912D5">
      <w:pPr>
        <w:jc w:val="both"/>
        <w:rPr>
          <w:rFonts w:ascii="Sakkal Majalla" w:eastAsia="Times New Roman" w:hAnsi="Sakkal Majalla" w:cs="Sakkal Majalla"/>
          <w:color w:val="202124"/>
          <w:sz w:val="30"/>
          <w:szCs w:val="30"/>
          <w:lang w:val="en"/>
        </w:rPr>
      </w:pPr>
      <w:r w:rsidRPr="0096029E">
        <w:rPr>
          <w:rFonts w:ascii="Sakkal Majalla" w:eastAsia="Times New Roman" w:hAnsi="Sakkal Majalla" w:cs="Sakkal Majalla"/>
          <w:color w:val="202124"/>
          <w:sz w:val="30"/>
          <w:szCs w:val="30"/>
          <w:lang w:val="en"/>
        </w:rPr>
        <w:t>2. Adopting electronic voting exclusively in voting on agenda items.</w:t>
      </w:r>
    </w:p>
    <w:p w14:paraId="63332527" w14:textId="35AA5CF4" w:rsidR="00D912D5" w:rsidRPr="0096029E" w:rsidRDefault="00D912D5" w:rsidP="00D912D5">
      <w:pPr>
        <w:jc w:val="both"/>
        <w:rPr>
          <w:rFonts w:ascii="Sakkal Majalla" w:eastAsia="Times New Roman" w:hAnsi="Sakkal Majalla" w:cs="Sakkal Majalla"/>
          <w:color w:val="202124"/>
          <w:sz w:val="30"/>
          <w:szCs w:val="30"/>
          <w:lang w:val="en"/>
        </w:rPr>
      </w:pPr>
      <w:r w:rsidRPr="0096029E">
        <w:rPr>
          <w:rFonts w:ascii="Sakkal Majalla" w:eastAsia="Times New Roman" w:hAnsi="Sakkal Majalla" w:cs="Sakkal Majalla"/>
          <w:color w:val="202124"/>
          <w:sz w:val="30"/>
          <w:szCs w:val="30"/>
          <w:lang w:val="en"/>
        </w:rPr>
        <w:t>3. The necessary instructions to enable the shareholder to participate in the General Assembly meeting and vote on the items of the agenda.</w:t>
      </w:r>
    </w:p>
    <w:p w14:paraId="7C012440" w14:textId="492C3B2B" w:rsidR="00D912D5" w:rsidRPr="0096029E" w:rsidRDefault="00D912D5" w:rsidP="00D912D5">
      <w:pPr>
        <w:jc w:val="both"/>
        <w:rPr>
          <w:rFonts w:ascii="Sakkal Majalla" w:eastAsia="Times New Roman" w:hAnsi="Sakkal Majalla" w:cs="Sakkal Majalla"/>
          <w:color w:val="202124"/>
          <w:sz w:val="30"/>
          <w:szCs w:val="30"/>
          <w:lang w:val="en"/>
        </w:rPr>
      </w:pPr>
      <w:r w:rsidRPr="0096029E">
        <w:rPr>
          <w:rFonts w:ascii="Sakkal Majalla" w:eastAsia="Times New Roman" w:hAnsi="Sakkal Majalla" w:cs="Sakkal Majalla"/>
          <w:color w:val="202124"/>
          <w:sz w:val="30"/>
          <w:szCs w:val="30"/>
          <w:lang w:val="en"/>
        </w:rPr>
        <w:t xml:space="preserve">4. </w:t>
      </w:r>
      <w:r w:rsidR="00C5216B">
        <w:rPr>
          <w:rFonts w:ascii="Sakkal Majalla" w:eastAsia="Times New Roman" w:hAnsi="Sakkal Majalla" w:cs="Sakkal Majalla"/>
          <w:color w:val="202124"/>
          <w:sz w:val="30"/>
          <w:szCs w:val="30"/>
          <w:lang w:val="en"/>
        </w:rPr>
        <w:t>The manner in which shareholders</w:t>
      </w:r>
      <w:r w:rsidRPr="0096029E">
        <w:rPr>
          <w:rFonts w:ascii="Sakkal Majalla" w:eastAsia="Times New Roman" w:hAnsi="Sakkal Majalla" w:cs="Sakkal Majalla"/>
          <w:color w:val="202124"/>
          <w:sz w:val="30"/>
          <w:szCs w:val="30"/>
          <w:lang w:val="en"/>
        </w:rPr>
        <w:t xml:space="preserve"> must appoint a proxy to conduct electronic voting on their behalf on the agenda items, and to participate in the General Assembly.</w:t>
      </w:r>
    </w:p>
    <w:p w14:paraId="5E2D87C4" w14:textId="53AE6C23" w:rsidR="00D912D5" w:rsidRPr="0096029E" w:rsidRDefault="00D912D5" w:rsidP="00D912D5">
      <w:pPr>
        <w:jc w:val="both"/>
        <w:rPr>
          <w:rFonts w:ascii="Sakkal Majalla" w:eastAsia="Times New Roman" w:hAnsi="Sakkal Majalla" w:cs="Sakkal Majalla"/>
          <w:color w:val="202124"/>
          <w:sz w:val="30"/>
          <w:szCs w:val="30"/>
          <w:lang w:val="en"/>
        </w:rPr>
      </w:pPr>
      <w:r w:rsidRPr="0096029E">
        <w:rPr>
          <w:rFonts w:ascii="Sakkal Majalla" w:eastAsia="Times New Roman" w:hAnsi="Sakkal Majalla" w:cs="Sakkal Majalla"/>
          <w:color w:val="202124"/>
          <w:sz w:val="30"/>
          <w:szCs w:val="30"/>
          <w:lang w:val="en"/>
        </w:rPr>
        <w:t>5. The alternative time scheduled for holding the General Assembly meeting in the event of a business disruption during the meeting of the electronic platform.</w:t>
      </w:r>
    </w:p>
    <w:p w14:paraId="43D112C3" w14:textId="3E9E2496" w:rsidR="00D912D5" w:rsidRPr="0096029E" w:rsidRDefault="00D912D5" w:rsidP="00D912D5">
      <w:pPr>
        <w:jc w:val="both"/>
        <w:rPr>
          <w:rFonts w:ascii="Sakkal Majalla" w:eastAsia="Times New Roman" w:hAnsi="Sakkal Majalla" w:cs="Sakkal Majalla"/>
          <w:color w:val="202124"/>
          <w:sz w:val="30"/>
          <w:szCs w:val="30"/>
          <w:rtl/>
          <w:lang w:val="en"/>
        </w:rPr>
      </w:pPr>
      <w:r w:rsidRPr="0096029E">
        <w:rPr>
          <w:rFonts w:ascii="Sakkal Majalla" w:eastAsia="Times New Roman" w:hAnsi="Sakkal Majalla" w:cs="Sakkal Majalla"/>
          <w:color w:val="202124"/>
          <w:sz w:val="30"/>
          <w:szCs w:val="30"/>
          <w:lang w:val="en"/>
        </w:rPr>
        <w:t>6. The shareholder cannot change his vote.</w:t>
      </w:r>
    </w:p>
    <w:p w14:paraId="53EE5167" w14:textId="78B5BE1F" w:rsidR="00970498" w:rsidRPr="0096029E" w:rsidRDefault="00970498" w:rsidP="00D912D5">
      <w:pPr>
        <w:jc w:val="both"/>
        <w:rPr>
          <w:rFonts w:ascii="Sakkal Majalla" w:eastAsia="Times New Roman" w:hAnsi="Sakkal Majalla" w:cs="Sakkal Majalla"/>
          <w:color w:val="202124"/>
          <w:sz w:val="30"/>
          <w:szCs w:val="30"/>
          <w:rtl/>
          <w:lang w:val="en"/>
        </w:rPr>
      </w:pPr>
    </w:p>
    <w:p w14:paraId="6F4BA611" w14:textId="527C7AA8" w:rsidR="00970498" w:rsidRPr="0096029E" w:rsidRDefault="00970498" w:rsidP="00970498">
      <w:pPr>
        <w:jc w:val="center"/>
        <w:rPr>
          <w:rFonts w:ascii="Sakkal Majalla" w:hAnsi="Sakkal Majalla" w:cs="Sakkal Majalla"/>
          <w:b/>
          <w:bCs/>
          <w:sz w:val="30"/>
          <w:szCs w:val="30"/>
        </w:rPr>
      </w:pPr>
      <w:r w:rsidRPr="0096029E">
        <w:rPr>
          <w:rFonts w:ascii="Sakkal Majalla" w:hAnsi="Sakkal Majalla" w:cs="Sakkal Majalla"/>
          <w:b/>
          <w:bCs/>
          <w:sz w:val="30"/>
          <w:szCs w:val="30"/>
        </w:rPr>
        <w:t>Article (3)</w:t>
      </w:r>
    </w:p>
    <w:p w14:paraId="2C1B45E4" w14:textId="10E814B0" w:rsidR="00970498" w:rsidRPr="0096029E" w:rsidRDefault="00970498" w:rsidP="00C5216B">
      <w:pPr>
        <w:jc w:val="both"/>
        <w:rPr>
          <w:rFonts w:ascii="Sakkal Majalla" w:eastAsia="Times New Roman" w:hAnsi="Sakkal Majalla" w:cs="Sakkal Majalla"/>
          <w:color w:val="202124"/>
          <w:sz w:val="30"/>
          <w:szCs w:val="30"/>
          <w:rtl/>
        </w:rPr>
      </w:pPr>
      <w:r w:rsidRPr="0096029E">
        <w:rPr>
          <w:rFonts w:ascii="Sakkal Majalla" w:eastAsia="Times New Roman" w:hAnsi="Sakkal Majalla" w:cs="Sakkal Majalla"/>
          <w:color w:val="202124"/>
          <w:sz w:val="30"/>
          <w:szCs w:val="30"/>
        </w:rPr>
        <w:t xml:space="preserve">In order for the electronic voting system to be available, the company’s </w:t>
      </w:r>
      <w:r w:rsidR="00C5216B">
        <w:rPr>
          <w:rFonts w:ascii="Sakkal Majalla" w:eastAsia="Times New Roman" w:hAnsi="Sakkal Majalla" w:cs="Sakkal Majalla"/>
          <w:color w:val="202124"/>
          <w:sz w:val="30"/>
          <w:szCs w:val="30"/>
        </w:rPr>
        <w:t>articles</w:t>
      </w:r>
      <w:r w:rsidRPr="0096029E">
        <w:rPr>
          <w:rFonts w:ascii="Sakkal Majalla" w:eastAsia="Times New Roman" w:hAnsi="Sakkal Majalla" w:cs="Sakkal Majalla"/>
          <w:color w:val="202124"/>
          <w:sz w:val="30"/>
          <w:szCs w:val="30"/>
        </w:rPr>
        <w:t xml:space="preserve"> of association </w:t>
      </w:r>
      <w:r w:rsidR="00BE197A" w:rsidRPr="0096029E">
        <w:rPr>
          <w:rFonts w:ascii="Sakkal Majalla" w:eastAsia="Times New Roman" w:hAnsi="Sakkal Majalla" w:cs="Sakkal Majalla"/>
          <w:color w:val="202124"/>
          <w:sz w:val="30"/>
          <w:szCs w:val="30"/>
        </w:rPr>
        <w:t xml:space="preserve">shall </w:t>
      </w:r>
      <w:r w:rsidRPr="0096029E">
        <w:rPr>
          <w:rFonts w:ascii="Sakkal Majalla" w:eastAsia="Times New Roman" w:hAnsi="Sakkal Majalla" w:cs="Sakkal Majalla"/>
          <w:color w:val="202124"/>
          <w:sz w:val="30"/>
          <w:szCs w:val="30"/>
        </w:rPr>
        <w:t>provide for the possibility of adopting electronic voting.</w:t>
      </w:r>
    </w:p>
    <w:p w14:paraId="0C7A6CE1" w14:textId="17E21C5D" w:rsidR="00970498" w:rsidRPr="0096029E" w:rsidRDefault="00970498" w:rsidP="00C5216B">
      <w:pPr>
        <w:jc w:val="both"/>
        <w:rPr>
          <w:rFonts w:ascii="Sakkal Majalla" w:eastAsia="Times New Roman" w:hAnsi="Sakkal Majalla" w:cs="Sakkal Majalla"/>
          <w:color w:val="202124"/>
          <w:sz w:val="30"/>
          <w:szCs w:val="30"/>
        </w:rPr>
      </w:pPr>
      <w:proofErr w:type="gramStart"/>
      <w:r w:rsidRPr="0096029E">
        <w:rPr>
          <w:rFonts w:ascii="Sakkal Majalla" w:eastAsia="Times New Roman" w:hAnsi="Sakkal Majalla" w:cs="Sakkal Majalla"/>
          <w:color w:val="202124"/>
          <w:sz w:val="30"/>
          <w:szCs w:val="30"/>
        </w:rPr>
        <w:t>In the event that</w:t>
      </w:r>
      <w:proofErr w:type="gramEnd"/>
      <w:r w:rsidRPr="0096029E">
        <w:rPr>
          <w:rFonts w:ascii="Sakkal Majalla" w:eastAsia="Times New Roman" w:hAnsi="Sakkal Majalla" w:cs="Sakkal Majalla"/>
          <w:color w:val="202124"/>
          <w:sz w:val="30"/>
          <w:szCs w:val="30"/>
        </w:rPr>
        <w:t xml:space="preserve"> the electronic voting system is available in the meetings of the General Assembly held by electronic means, the necessary measures for holding remote meetings of the General Assembly stipulated in this </w:t>
      </w:r>
      <w:r w:rsidR="00C5216B">
        <w:rPr>
          <w:rFonts w:ascii="Sakkal Majalla" w:eastAsia="Times New Roman" w:hAnsi="Sakkal Majalla" w:cs="Sakkal Majalla"/>
          <w:color w:val="202124"/>
          <w:sz w:val="30"/>
          <w:szCs w:val="30"/>
        </w:rPr>
        <w:t>resolution</w:t>
      </w:r>
      <w:r w:rsidRPr="0096029E">
        <w:rPr>
          <w:rFonts w:ascii="Sakkal Majalla" w:eastAsia="Times New Roman" w:hAnsi="Sakkal Majalla" w:cs="Sakkal Majalla"/>
          <w:color w:val="202124"/>
          <w:sz w:val="30"/>
          <w:szCs w:val="30"/>
        </w:rPr>
        <w:t xml:space="preserve"> must be adhered to, taking into account the provisions of Article (23 bis) of the Commercial Companies Law </w:t>
      </w:r>
      <w:r w:rsidR="00C5216B" w:rsidRPr="001B7C8F">
        <w:rPr>
          <w:rFonts w:ascii="Sakkal Majalla" w:hAnsi="Sakkal Majalla" w:cs="Sakkal Majalla"/>
          <w:sz w:val="30"/>
          <w:szCs w:val="30"/>
        </w:rPr>
        <w:t>promulgated by Legislative Decree</w:t>
      </w:r>
      <w:r w:rsidR="00C5216B" w:rsidRPr="0096029E">
        <w:rPr>
          <w:rFonts w:ascii="Sakkal Majalla" w:eastAsia="Times New Roman" w:hAnsi="Sakkal Majalla" w:cs="Sakkal Majalla"/>
          <w:color w:val="202124"/>
          <w:sz w:val="30"/>
          <w:szCs w:val="30"/>
          <w:lang w:val="en"/>
        </w:rPr>
        <w:t xml:space="preserve"> No</w:t>
      </w:r>
      <w:r w:rsidR="00C5216B">
        <w:rPr>
          <w:rFonts w:ascii="Sakkal Majalla" w:eastAsia="Times New Roman" w:hAnsi="Sakkal Majalla" w:cs="Sakkal Majalla"/>
          <w:color w:val="202124"/>
          <w:sz w:val="30"/>
          <w:szCs w:val="30"/>
          <w:lang w:val="en"/>
        </w:rPr>
        <w:t>.</w:t>
      </w:r>
      <w:r w:rsidR="00C5216B" w:rsidRPr="0096029E">
        <w:rPr>
          <w:rFonts w:ascii="Sakkal Majalla" w:eastAsia="Times New Roman" w:hAnsi="Sakkal Majalla" w:cs="Sakkal Majalla"/>
          <w:color w:val="202124"/>
          <w:sz w:val="30"/>
          <w:szCs w:val="30"/>
          <w:lang w:val="en"/>
        </w:rPr>
        <w:t xml:space="preserve"> (21) </w:t>
      </w:r>
      <w:r w:rsidR="00C5216B">
        <w:rPr>
          <w:rFonts w:ascii="Sakkal Majalla" w:eastAsia="Times New Roman" w:hAnsi="Sakkal Majalla" w:cs="Sakkal Majalla"/>
          <w:color w:val="202124"/>
          <w:sz w:val="30"/>
          <w:szCs w:val="30"/>
          <w:lang w:val="en"/>
        </w:rPr>
        <w:t>of</w:t>
      </w:r>
      <w:r w:rsidR="00C5216B" w:rsidRPr="0096029E">
        <w:rPr>
          <w:rFonts w:ascii="Sakkal Majalla" w:eastAsia="Times New Roman" w:hAnsi="Sakkal Majalla" w:cs="Sakkal Majalla"/>
          <w:color w:val="202124"/>
          <w:sz w:val="30"/>
          <w:szCs w:val="30"/>
          <w:lang w:val="en"/>
        </w:rPr>
        <w:t xml:space="preserve"> 2001</w:t>
      </w:r>
    </w:p>
    <w:p w14:paraId="26F3FB55" w14:textId="78FDBBD3" w:rsidR="00BE197A" w:rsidRPr="0096029E" w:rsidRDefault="00BE197A" w:rsidP="00970498">
      <w:pPr>
        <w:jc w:val="both"/>
        <w:rPr>
          <w:rFonts w:ascii="Sakkal Majalla" w:eastAsia="Times New Roman" w:hAnsi="Sakkal Majalla" w:cs="Sakkal Majalla"/>
          <w:color w:val="202124"/>
          <w:sz w:val="30"/>
          <w:szCs w:val="30"/>
        </w:rPr>
      </w:pPr>
    </w:p>
    <w:p w14:paraId="391B8696" w14:textId="5BD6B60C" w:rsidR="00BE197A" w:rsidRPr="0096029E" w:rsidRDefault="00BE197A" w:rsidP="00BE197A">
      <w:pPr>
        <w:jc w:val="center"/>
        <w:rPr>
          <w:rFonts w:ascii="Sakkal Majalla" w:hAnsi="Sakkal Majalla" w:cs="Sakkal Majalla"/>
          <w:b/>
          <w:bCs/>
          <w:sz w:val="30"/>
          <w:szCs w:val="30"/>
        </w:rPr>
      </w:pPr>
      <w:r w:rsidRPr="0096029E">
        <w:rPr>
          <w:rFonts w:ascii="Sakkal Majalla" w:hAnsi="Sakkal Majalla" w:cs="Sakkal Majalla"/>
          <w:b/>
          <w:bCs/>
          <w:sz w:val="30"/>
          <w:szCs w:val="30"/>
        </w:rPr>
        <w:t>Article (4)</w:t>
      </w:r>
    </w:p>
    <w:p w14:paraId="7B1F986A" w14:textId="423A5EB5" w:rsidR="00BE197A" w:rsidRPr="0096029E" w:rsidRDefault="00C5216B" w:rsidP="00BE197A">
      <w:pPr>
        <w:jc w:val="both"/>
        <w:rPr>
          <w:rFonts w:ascii="Sakkal Majalla" w:eastAsia="Times New Roman" w:hAnsi="Sakkal Majalla" w:cs="Sakkal Majalla"/>
          <w:color w:val="202124"/>
          <w:sz w:val="30"/>
          <w:szCs w:val="30"/>
        </w:rPr>
      </w:pPr>
      <w:r>
        <w:rPr>
          <w:rFonts w:ascii="Sakkal Majalla" w:eastAsia="Times New Roman" w:hAnsi="Sakkal Majalla" w:cs="Sakkal Majalla"/>
          <w:color w:val="202124"/>
          <w:sz w:val="30"/>
          <w:szCs w:val="30"/>
        </w:rPr>
        <w:t>A</w:t>
      </w:r>
      <w:r w:rsidR="00BE197A" w:rsidRPr="0096029E">
        <w:rPr>
          <w:rFonts w:ascii="Sakkal Majalla" w:eastAsia="Times New Roman" w:hAnsi="Sakkal Majalla" w:cs="Sakkal Majalla"/>
          <w:color w:val="202124"/>
          <w:sz w:val="30"/>
          <w:szCs w:val="30"/>
        </w:rPr>
        <w:t xml:space="preserve">. </w:t>
      </w:r>
      <w:r>
        <w:rPr>
          <w:rFonts w:ascii="Sakkal Majalla" w:eastAsia="Times New Roman" w:hAnsi="Sakkal Majalla" w:cs="Sakkal Majalla"/>
          <w:color w:val="202124"/>
          <w:sz w:val="30"/>
          <w:szCs w:val="30"/>
        </w:rPr>
        <w:t>E</w:t>
      </w:r>
      <w:r w:rsidR="00937A27" w:rsidRPr="0096029E">
        <w:rPr>
          <w:rFonts w:ascii="Sakkal Majalla" w:eastAsia="Times New Roman" w:hAnsi="Sakkal Majalla" w:cs="Sakkal Majalla"/>
          <w:color w:val="202124"/>
          <w:sz w:val="30"/>
          <w:szCs w:val="30"/>
        </w:rPr>
        <w:t>lectronic</w:t>
      </w:r>
      <w:r w:rsidR="00BE197A" w:rsidRPr="0096029E">
        <w:rPr>
          <w:rFonts w:ascii="Sakkal Majalla" w:eastAsia="Times New Roman" w:hAnsi="Sakkal Majalla" w:cs="Sakkal Majalla"/>
          <w:color w:val="202124"/>
          <w:sz w:val="30"/>
          <w:szCs w:val="30"/>
        </w:rPr>
        <w:t xml:space="preserve"> voting shall be available through an electronic platform approved by the competent department of the </w:t>
      </w:r>
      <w:r w:rsidRPr="0096029E">
        <w:rPr>
          <w:rFonts w:ascii="Sakkal Majalla" w:eastAsia="Times New Roman" w:hAnsi="Sakkal Majalla" w:cs="Sakkal Majalla"/>
          <w:color w:val="202124"/>
          <w:sz w:val="30"/>
          <w:szCs w:val="30"/>
        </w:rPr>
        <w:t>companies’</w:t>
      </w:r>
      <w:r w:rsidR="00BE197A" w:rsidRPr="0096029E">
        <w:rPr>
          <w:rFonts w:ascii="Sakkal Majalla" w:eastAsia="Times New Roman" w:hAnsi="Sakkal Majalla" w:cs="Sakkal Majalla"/>
          <w:color w:val="202124"/>
          <w:sz w:val="30"/>
          <w:szCs w:val="30"/>
        </w:rPr>
        <w:t xml:space="preserve"> control, and the Ministry concerned with Commerce affairs may seek the assistance of whomever it deems appropriate to assist in this.</w:t>
      </w:r>
    </w:p>
    <w:p w14:paraId="06271CAA" w14:textId="77777777" w:rsidR="00BE197A" w:rsidRPr="0096029E" w:rsidRDefault="00BE197A" w:rsidP="00BE197A">
      <w:pPr>
        <w:jc w:val="both"/>
        <w:rPr>
          <w:rFonts w:ascii="Sakkal Majalla" w:eastAsia="Times New Roman" w:hAnsi="Sakkal Majalla" w:cs="Sakkal Majalla"/>
          <w:color w:val="202124"/>
          <w:sz w:val="30"/>
          <w:szCs w:val="30"/>
        </w:rPr>
      </w:pPr>
      <w:proofErr w:type="gramStart"/>
      <w:r w:rsidRPr="0096029E">
        <w:rPr>
          <w:rFonts w:ascii="Sakkal Majalla" w:eastAsia="Times New Roman" w:hAnsi="Sakkal Majalla" w:cs="Sakkal Majalla"/>
          <w:color w:val="202124"/>
          <w:sz w:val="30"/>
          <w:szCs w:val="30"/>
        </w:rPr>
        <w:t>In order for</w:t>
      </w:r>
      <w:proofErr w:type="gramEnd"/>
      <w:r w:rsidRPr="0096029E">
        <w:rPr>
          <w:rFonts w:ascii="Sakkal Majalla" w:eastAsia="Times New Roman" w:hAnsi="Sakkal Majalla" w:cs="Sakkal Majalla"/>
          <w:color w:val="202124"/>
          <w:sz w:val="30"/>
          <w:szCs w:val="30"/>
        </w:rPr>
        <w:t xml:space="preserve"> the aforementioned platform to be approved, the following conditions must be met:</w:t>
      </w:r>
    </w:p>
    <w:p w14:paraId="383484CD" w14:textId="72C81A69" w:rsidR="00BE197A" w:rsidRPr="0096029E" w:rsidRDefault="00937A27" w:rsidP="00C5216B">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lastRenderedPageBreak/>
        <w:t>1.</w:t>
      </w:r>
      <w:r w:rsidR="00BE197A" w:rsidRPr="0096029E">
        <w:rPr>
          <w:rFonts w:ascii="Sakkal Majalla" w:eastAsia="Times New Roman" w:hAnsi="Sakkal Majalla" w:cs="Sakkal Majalla"/>
          <w:color w:val="202124"/>
          <w:sz w:val="30"/>
          <w:szCs w:val="30"/>
        </w:rPr>
        <w:t xml:space="preserve"> That the platform </w:t>
      </w:r>
      <w:r w:rsidR="00C5216B">
        <w:rPr>
          <w:rFonts w:ascii="Sakkal Majalla" w:eastAsia="Times New Roman" w:hAnsi="Sakkal Majalla" w:cs="Sakkal Majalla"/>
          <w:color w:val="202124"/>
          <w:sz w:val="30"/>
          <w:szCs w:val="30"/>
        </w:rPr>
        <w:t xml:space="preserve">shall </w:t>
      </w:r>
      <w:r w:rsidR="00BE197A" w:rsidRPr="0096029E">
        <w:rPr>
          <w:rFonts w:ascii="Sakkal Majalla" w:eastAsia="Times New Roman" w:hAnsi="Sakkal Majalla" w:cs="Sakkal Majalla"/>
          <w:color w:val="202124"/>
          <w:sz w:val="30"/>
          <w:szCs w:val="30"/>
        </w:rPr>
        <w:t xml:space="preserve">be operated by an entity independent of the company that has </w:t>
      </w:r>
      <w:r w:rsidR="00C5216B">
        <w:rPr>
          <w:rFonts w:ascii="Sakkal Majalla" w:eastAsia="Times New Roman" w:hAnsi="Sakkal Majalla" w:cs="Sakkal Majalla"/>
          <w:color w:val="202124"/>
          <w:sz w:val="30"/>
          <w:szCs w:val="30"/>
        </w:rPr>
        <w:t xml:space="preserve">the </w:t>
      </w:r>
      <w:r w:rsidR="00C5216B" w:rsidRPr="0096029E">
        <w:rPr>
          <w:rFonts w:ascii="Sakkal Majalla" w:eastAsia="Times New Roman" w:hAnsi="Sakkal Majalla" w:cs="Sakkal Majalla"/>
          <w:color w:val="202124"/>
          <w:sz w:val="30"/>
          <w:szCs w:val="30"/>
        </w:rPr>
        <w:t xml:space="preserve">necessary </w:t>
      </w:r>
      <w:r w:rsidR="00BE197A" w:rsidRPr="0096029E">
        <w:rPr>
          <w:rFonts w:ascii="Sakkal Majalla" w:eastAsia="Times New Roman" w:hAnsi="Sakkal Majalla" w:cs="Sakkal Majalla"/>
          <w:color w:val="202124"/>
          <w:sz w:val="30"/>
          <w:szCs w:val="30"/>
        </w:rPr>
        <w:t>technical and administrative capabilities.</w:t>
      </w:r>
    </w:p>
    <w:p w14:paraId="51D78051" w14:textId="470BA5E0" w:rsidR="00BE197A" w:rsidRPr="0096029E" w:rsidRDefault="00937A27" w:rsidP="00C5216B">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2.</w:t>
      </w:r>
      <w:r w:rsidR="00BE197A" w:rsidRPr="0096029E">
        <w:rPr>
          <w:rFonts w:ascii="Sakkal Majalla" w:eastAsia="Times New Roman" w:hAnsi="Sakkal Majalla" w:cs="Sakkal Majalla"/>
          <w:color w:val="202124"/>
          <w:sz w:val="30"/>
          <w:szCs w:val="30"/>
        </w:rPr>
        <w:t xml:space="preserve"> The platform uses advanced technology that provides a sufficient security</w:t>
      </w:r>
      <w:r w:rsidR="00C5216B">
        <w:rPr>
          <w:rFonts w:ascii="Sakkal Majalla" w:eastAsia="Times New Roman" w:hAnsi="Sakkal Majalla" w:cs="Sakkal Majalla"/>
          <w:color w:val="202124"/>
          <w:sz w:val="30"/>
          <w:szCs w:val="30"/>
        </w:rPr>
        <w:t xml:space="preserve"> level</w:t>
      </w:r>
      <w:r w:rsidR="00BE197A" w:rsidRPr="0096029E">
        <w:rPr>
          <w:rFonts w:ascii="Sakkal Majalla" w:eastAsia="Times New Roman" w:hAnsi="Sakkal Majalla" w:cs="Sakkal Majalla"/>
          <w:color w:val="202124"/>
          <w:sz w:val="30"/>
          <w:szCs w:val="30"/>
        </w:rPr>
        <w:t xml:space="preserve"> to prevent tampering with its data or any unauthorized entry.</w:t>
      </w:r>
    </w:p>
    <w:p w14:paraId="05E4FA70" w14:textId="3489E3DD" w:rsidR="00BE197A" w:rsidRPr="0096029E" w:rsidRDefault="00937A27" w:rsidP="00BE197A">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3.</w:t>
      </w:r>
      <w:r w:rsidR="00BE197A" w:rsidRPr="0096029E">
        <w:rPr>
          <w:rFonts w:ascii="Sakkal Majalla" w:eastAsia="Times New Roman" w:hAnsi="Sakkal Majalla" w:cs="Sakkal Majalla"/>
          <w:color w:val="202124"/>
          <w:sz w:val="30"/>
          <w:szCs w:val="30"/>
        </w:rPr>
        <w:t xml:space="preserve"> That the platform provides the possibility of voting for the shareholders or their proxy according to the number of shares they own and for one time on each of the agenda items.</w:t>
      </w:r>
    </w:p>
    <w:p w14:paraId="581419B3" w14:textId="6F2056E3" w:rsidR="00BE197A" w:rsidRPr="0096029E" w:rsidRDefault="00937A27" w:rsidP="00C5216B">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4.</w:t>
      </w:r>
      <w:r w:rsidR="00BE197A" w:rsidRPr="0096029E">
        <w:rPr>
          <w:rFonts w:ascii="Sakkal Majalla" w:eastAsia="Times New Roman" w:hAnsi="Sakkal Majalla" w:cs="Sakkal Majalla"/>
          <w:color w:val="202124"/>
          <w:sz w:val="30"/>
          <w:szCs w:val="30"/>
        </w:rPr>
        <w:t xml:space="preserve"> </w:t>
      </w:r>
      <w:r w:rsidR="00C5216B" w:rsidRPr="00C5216B">
        <w:rPr>
          <w:rFonts w:ascii="Sakkal Majalla" w:eastAsia="Times New Roman" w:hAnsi="Sakkal Majalla" w:cs="Sakkal Majalla"/>
          <w:color w:val="202124"/>
          <w:sz w:val="30"/>
          <w:szCs w:val="30"/>
        </w:rPr>
        <w:t>That the platform transmits the meeting of the General Assembly simultaneously, in audio and video, and the attendees can fully participate in the meeting as if they were in the meeting place. This includes enabling them to become acquainted with all that is going on in the meeting, knowing the attendees and their number, expressing opinions, and participating in the discussions and voting.</w:t>
      </w:r>
    </w:p>
    <w:p w14:paraId="162AD81F" w14:textId="72CE5994" w:rsidR="00BE197A" w:rsidRPr="0096029E" w:rsidRDefault="00937A27" w:rsidP="004178AB">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5.</w:t>
      </w:r>
      <w:r w:rsidR="00BE197A" w:rsidRPr="0096029E">
        <w:rPr>
          <w:rFonts w:ascii="Sakkal Majalla" w:eastAsia="Times New Roman" w:hAnsi="Sakkal Majalla" w:cs="Sakkal Majalla"/>
          <w:color w:val="202124"/>
          <w:sz w:val="30"/>
          <w:szCs w:val="30"/>
        </w:rPr>
        <w:t xml:space="preserve"> The platform does not allow the </w:t>
      </w:r>
      <w:r w:rsidR="004178AB">
        <w:rPr>
          <w:rFonts w:ascii="Sakkal Majalla" w:eastAsia="Times New Roman" w:hAnsi="Sakkal Majalla" w:cs="Sakkal Majalla"/>
          <w:color w:val="202124"/>
          <w:sz w:val="30"/>
          <w:szCs w:val="30"/>
        </w:rPr>
        <w:t>shareholder</w:t>
      </w:r>
      <w:r w:rsidR="00BE197A" w:rsidRPr="0096029E">
        <w:rPr>
          <w:rFonts w:ascii="Sakkal Majalla" w:eastAsia="Times New Roman" w:hAnsi="Sakkal Majalla" w:cs="Sakkal Majalla"/>
          <w:color w:val="202124"/>
          <w:sz w:val="30"/>
          <w:szCs w:val="30"/>
        </w:rPr>
        <w:t xml:space="preserve"> to change his vote after he has voted.</w:t>
      </w:r>
    </w:p>
    <w:p w14:paraId="04B1ECEA" w14:textId="2A22A383" w:rsidR="00BE197A" w:rsidRPr="0096029E" w:rsidRDefault="00937A27" w:rsidP="00BE197A">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6.</w:t>
      </w:r>
      <w:r w:rsidR="00BE197A" w:rsidRPr="0096029E">
        <w:rPr>
          <w:rFonts w:ascii="Sakkal Majalla" w:eastAsia="Times New Roman" w:hAnsi="Sakkal Majalla" w:cs="Sakkal Majalla"/>
          <w:color w:val="202124"/>
          <w:sz w:val="30"/>
          <w:szCs w:val="30"/>
        </w:rPr>
        <w:t xml:space="preserve"> The platform guarantees the secrecy of voting.</w:t>
      </w:r>
    </w:p>
    <w:p w14:paraId="31FB8129" w14:textId="1D0BBE7C" w:rsidR="00BE197A" w:rsidRPr="0096029E" w:rsidRDefault="00937A27" w:rsidP="004178AB">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7.</w:t>
      </w:r>
      <w:r w:rsidR="00BE197A" w:rsidRPr="0096029E">
        <w:rPr>
          <w:rFonts w:ascii="Sakkal Majalla" w:eastAsia="Times New Roman" w:hAnsi="Sakkal Majalla" w:cs="Sakkal Majalla"/>
          <w:color w:val="202124"/>
          <w:sz w:val="30"/>
          <w:szCs w:val="30"/>
        </w:rPr>
        <w:t xml:space="preserve"> </w:t>
      </w:r>
      <w:r w:rsidR="004178AB" w:rsidRPr="004178AB">
        <w:rPr>
          <w:rFonts w:ascii="Sakkal Majalla" w:eastAsia="Times New Roman" w:hAnsi="Sakkal Majalla" w:cs="Sakkal Majalla"/>
          <w:color w:val="202124"/>
          <w:sz w:val="30"/>
          <w:szCs w:val="30"/>
        </w:rPr>
        <w:t xml:space="preserve">That the platform contains technology that enables verifying the </w:t>
      </w:r>
      <w:r w:rsidR="004178AB">
        <w:rPr>
          <w:rFonts w:ascii="Sakkal Majalla" w:eastAsia="Times New Roman" w:hAnsi="Sakkal Majalla" w:cs="Sakkal Majalla"/>
          <w:color w:val="202124"/>
          <w:sz w:val="30"/>
          <w:szCs w:val="30"/>
        </w:rPr>
        <w:t>casted</w:t>
      </w:r>
      <w:r w:rsidR="004178AB" w:rsidRPr="004178AB">
        <w:rPr>
          <w:rFonts w:ascii="Sakkal Majalla" w:eastAsia="Times New Roman" w:hAnsi="Sakkal Majalla" w:cs="Sakkal Majalla"/>
          <w:color w:val="202124"/>
          <w:sz w:val="30"/>
          <w:szCs w:val="30"/>
        </w:rPr>
        <w:t xml:space="preserve"> votes in the event of any appeal against the voting results.</w:t>
      </w:r>
    </w:p>
    <w:p w14:paraId="1896C389" w14:textId="474616BC" w:rsidR="00BE197A" w:rsidRPr="0096029E" w:rsidRDefault="00937A27" w:rsidP="00BE197A">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8.</w:t>
      </w:r>
      <w:r w:rsidR="00BE197A" w:rsidRPr="0096029E">
        <w:rPr>
          <w:rFonts w:ascii="Sakkal Majalla" w:eastAsia="Times New Roman" w:hAnsi="Sakkal Majalla" w:cs="Sakkal Majalla"/>
          <w:color w:val="202124"/>
          <w:sz w:val="30"/>
          <w:szCs w:val="30"/>
        </w:rPr>
        <w:t xml:space="preserve"> The platform </w:t>
      </w:r>
      <w:r w:rsidRPr="0096029E">
        <w:rPr>
          <w:rFonts w:ascii="Sakkal Majalla" w:eastAsia="Times New Roman" w:hAnsi="Sakkal Majalla" w:cs="Sakkal Majalla"/>
          <w:color w:val="202124"/>
          <w:sz w:val="30"/>
          <w:szCs w:val="30"/>
        </w:rPr>
        <w:t>shall</w:t>
      </w:r>
      <w:r w:rsidR="00BE197A" w:rsidRPr="0096029E">
        <w:rPr>
          <w:rFonts w:ascii="Sakkal Majalla" w:eastAsia="Times New Roman" w:hAnsi="Sakkal Majalla" w:cs="Sakkal Majalla"/>
          <w:color w:val="202124"/>
          <w:sz w:val="30"/>
          <w:szCs w:val="30"/>
        </w:rPr>
        <w:t xml:space="preserve"> provide the ability to determine the quorum for attendance and the quorum for voting on decisions.</w:t>
      </w:r>
    </w:p>
    <w:p w14:paraId="5712BF2D" w14:textId="7C9FF111" w:rsidR="00BE197A" w:rsidRPr="0096029E" w:rsidRDefault="00BE197A" w:rsidP="00937A27">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 xml:space="preserve">B. The application for platform approval shall be submitted by the entity operating it to the Ministry concerned with </w:t>
      </w:r>
      <w:r w:rsidR="00937A27" w:rsidRPr="0096029E">
        <w:rPr>
          <w:rFonts w:ascii="Sakkal Majalla" w:eastAsia="Times New Roman" w:hAnsi="Sakkal Majalla" w:cs="Sakkal Majalla"/>
          <w:color w:val="202124"/>
          <w:sz w:val="30"/>
          <w:szCs w:val="30"/>
        </w:rPr>
        <w:t>Commerce</w:t>
      </w:r>
      <w:r w:rsidRPr="0096029E">
        <w:rPr>
          <w:rFonts w:ascii="Sakkal Majalla" w:eastAsia="Times New Roman" w:hAnsi="Sakkal Majalla" w:cs="Sakkal Majalla"/>
          <w:color w:val="202124"/>
          <w:sz w:val="30"/>
          <w:szCs w:val="30"/>
        </w:rPr>
        <w:t xml:space="preserve"> affairs, accompanied by</w:t>
      </w:r>
      <w:r w:rsidR="00937A27" w:rsidRPr="0096029E">
        <w:rPr>
          <w:rFonts w:ascii="Sakkal Majalla" w:eastAsia="Times New Roman" w:hAnsi="Sakkal Majalla" w:cs="Sakkal Majalla"/>
          <w:color w:val="202124"/>
          <w:sz w:val="30"/>
          <w:szCs w:val="30"/>
        </w:rPr>
        <w:t xml:space="preserve"> t</w:t>
      </w:r>
      <w:r w:rsidRPr="0096029E">
        <w:rPr>
          <w:rFonts w:ascii="Sakkal Majalla" w:eastAsia="Times New Roman" w:hAnsi="Sakkal Majalla" w:cs="Sakkal Majalla"/>
          <w:color w:val="202124"/>
          <w:sz w:val="30"/>
          <w:szCs w:val="30"/>
        </w:rPr>
        <w:t>he data and documents supporting the fulfillment of the cond</w:t>
      </w:r>
      <w:r w:rsidR="004178AB">
        <w:rPr>
          <w:rFonts w:ascii="Sakkal Majalla" w:eastAsia="Times New Roman" w:hAnsi="Sakkal Majalla" w:cs="Sakkal Majalla"/>
          <w:color w:val="202124"/>
          <w:sz w:val="30"/>
          <w:szCs w:val="30"/>
        </w:rPr>
        <w:t>itions set forth in Paragraph (A</w:t>
      </w:r>
      <w:r w:rsidRPr="0096029E">
        <w:rPr>
          <w:rFonts w:ascii="Sakkal Majalla" w:eastAsia="Times New Roman" w:hAnsi="Sakkal Majalla" w:cs="Sakkal Majalla"/>
          <w:color w:val="202124"/>
          <w:sz w:val="30"/>
          <w:szCs w:val="30"/>
        </w:rPr>
        <w:t>) of this Article.</w:t>
      </w:r>
    </w:p>
    <w:p w14:paraId="1A8708EB" w14:textId="496DE714" w:rsidR="00937A27" w:rsidRPr="0096029E" w:rsidRDefault="00937A27" w:rsidP="00937A27">
      <w:pPr>
        <w:jc w:val="both"/>
        <w:rPr>
          <w:rFonts w:ascii="Sakkal Majalla" w:eastAsia="Times New Roman" w:hAnsi="Sakkal Majalla" w:cs="Sakkal Majalla"/>
          <w:color w:val="202124"/>
          <w:sz w:val="30"/>
          <w:szCs w:val="30"/>
        </w:rPr>
      </w:pPr>
    </w:p>
    <w:p w14:paraId="6CE3FCBB" w14:textId="433DD461" w:rsidR="00937A27" w:rsidRPr="0096029E" w:rsidRDefault="00937A27" w:rsidP="00937A27">
      <w:pPr>
        <w:jc w:val="center"/>
        <w:rPr>
          <w:rFonts w:ascii="Sakkal Majalla" w:hAnsi="Sakkal Majalla" w:cs="Sakkal Majalla"/>
          <w:b/>
          <w:bCs/>
          <w:sz w:val="30"/>
          <w:szCs w:val="30"/>
        </w:rPr>
      </w:pPr>
      <w:r w:rsidRPr="0096029E">
        <w:rPr>
          <w:rFonts w:ascii="Sakkal Majalla" w:hAnsi="Sakkal Majalla" w:cs="Sakkal Majalla"/>
          <w:b/>
          <w:bCs/>
          <w:sz w:val="30"/>
          <w:szCs w:val="30"/>
        </w:rPr>
        <w:t>Article (5)</w:t>
      </w:r>
    </w:p>
    <w:p w14:paraId="36097863" w14:textId="01C5CC53" w:rsidR="00937A27" w:rsidRPr="0096029E" w:rsidRDefault="00937A27" w:rsidP="00937A27">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In the event that electronic voting is available, voting on agenda items shall be exclusively electronic, whether for shareholders wishing to vote remotely or shareholders present in person at the General Assembly meeting.</w:t>
      </w:r>
    </w:p>
    <w:p w14:paraId="1846BD97" w14:textId="322D3246" w:rsidR="00937A27" w:rsidRPr="0096029E" w:rsidRDefault="00937A27" w:rsidP="00937A27">
      <w:pPr>
        <w:jc w:val="both"/>
        <w:rPr>
          <w:rFonts w:ascii="Sakkal Majalla" w:eastAsia="Times New Roman" w:hAnsi="Sakkal Majalla" w:cs="Sakkal Majalla"/>
          <w:color w:val="202124"/>
          <w:sz w:val="30"/>
          <w:szCs w:val="30"/>
        </w:rPr>
      </w:pPr>
    </w:p>
    <w:p w14:paraId="78B45ED3" w14:textId="29DDE2B0" w:rsidR="00937A27" w:rsidRPr="0096029E" w:rsidRDefault="00937A27" w:rsidP="00937A27">
      <w:pPr>
        <w:jc w:val="center"/>
        <w:rPr>
          <w:rFonts w:ascii="Sakkal Majalla" w:hAnsi="Sakkal Majalla" w:cs="Sakkal Majalla"/>
          <w:b/>
          <w:bCs/>
          <w:sz w:val="30"/>
          <w:szCs w:val="30"/>
        </w:rPr>
      </w:pPr>
      <w:r w:rsidRPr="0096029E">
        <w:rPr>
          <w:rFonts w:ascii="Sakkal Majalla" w:hAnsi="Sakkal Majalla" w:cs="Sakkal Majalla"/>
          <w:b/>
          <w:bCs/>
          <w:sz w:val="30"/>
          <w:szCs w:val="30"/>
        </w:rPr>
        <w:t>Article (6)</w:t>
      </w:r>
    </w:p>
    <w:p w14:paraId="674908DE" w14:textId="75E10223" w:rsidR="00937A27" w:rsidRPr="0096029E" w:rsidRDefault="00937A27" w:rsidP="00232945">
      <w:pPr>
        <w:jc w:val="both"/>
        <w:rPr>
          <w:rFonts w:ascii="Sakkal Majalla" w:eastAsia="Times New Roman" w:hAnsi="Sakkal Majalla" w:cs="Sakkal Majalla"/>
          <w:color w:val="202124"/>
          <w:sz w:val="30"/>
          <w:szCs w:val="30"/>
        </w:rPr>
      </w:pPr>
      <w:proofErr w:type="gramStart"/>
      <w:r w:rsidRPr="0096029E">
        <w:rPr>
          <w:rFonts w:ascii="Sakkal Majalla" w:eastAsia="Times New Roman" w:hAnsi="Sakkal Majalla" w:cs="Sakkal Majalla"/>
          <w:color w:val="202124"/>
          <w:sz w:val="30"/>
          <w:szCs w:val="30"/>
        </w:rPr>
        <w:t>In the event that</w:t>
      </w:r>
      <w:proofErr w:type="gramEnd"/>
      <w:r w:rsidRPr="0096029E">
        <w:rPr>
          <w:rFonts w:ascii="Sakkal Majalla" w:eastAsia="Times New Roman" w:hAnsi="Sakkal Majalla" w:cs="Sakkal Majalla"/>
          <w:color w:val="202124"/>
          <w:sz w:val="30"/>
          <w:szCs w:val="30"/>
        </w:rPr>
        <w:t xml:space="preserve"> electronic voti</w:t>
      </w:r>
      <w:r w:rsidR="004178AB">
        <w:rPr>
          <w:rFonts w:ascii="Sakkal Majalla" w:eastAsia="Times New Roman" w:hAnsi="Sakkal Majalla" w:cs="Sakkal Majalla"/>
          <w:color w:val="202124"/>
          <w:sz w:val="30"/>
          <w:szCs w:val="30"/>
        </w:rPr>
        <w:t>ng is available, the company’s Board of D</w:t>
      </w:r>
      <w:r w:rsidRPr="0096029E">
        <w:rPr>
          <w:rFonts w:ascii="Sakkal Majalla" w:eastAsia="Times New Roman" w:hAnsi="Sakkal Majalla" w:cs="Sakkal Majalla"/>
          <w:color w:val="202124"/>
          <w:sz w:val="30"/>
          <w:szCs w:val="30"/>
        </w:rPr>
        <w:t xml:space="preserve">irectors shall appoint one of the auditing firm or share registrar companies to perform the tasks of vote collectors referred to in the </w:t>
      </w:r>
      <w:r w:rsidR="00232945">
        <w:rPr>
          <w:rFonts w:ascii="Sakkal Majalla" w:eastAsia="Times New Roman" w:hAnsi="Sakkal Majalla" w:cs="Sakkal Majalla"/>
          <w:color w:val="202124"/>
          <w:sz w:val="30"/>
          <w:szCs w:val="30"/>
        </w:rPr>
        <w:t>I</w:t>
      </w:r>
      <w:r w:rsidR="004178AB">
        <w:rPr>
          <w:rFonts w:ascii="Sakkal Majalla" w:eastAsia="Times New Roman" w:hAnsi="Sakkal Majalla" w:cs="Sakkal Majalla"/>
          <w:color w:val="202124"/>
          <w:sz w:val="30"/>
          <w:szCs w:val="30"/>
        </w:rPr>
        <w:t>mplementing</w:t>
      </w:r>
      <w:r w:rsidR="00232945">
        <w:rPr>
          <w:rFonts w:ascii="Sakkal Majalla" w:eastAsia="Times New Roman" w:hAnsi="Sakkal Majalla" w:cs="Sakkal Majalla"/>
          <w:color w:val="202124"/>
          <w:sz w:val="30"/>
          <w:szCs w:val="30"/>
        </w:rPr>
        <w:t xml:space="preserve"> R</w:t>
      </w:r>
      <w:r w:rsidRPr="0096029E">
        <w:rPr>
          <w:rFonts w:ascii="Sakkal Majalla" w:eastAsia="Times New Roman" w:hAnsi="Sakkal Majalla" w:cs="Sakkal Majalla"/>
          <w:color w:val="202124"/>
          <w:sz w:val="30"/>
          <w:szCs w:val="30"/>
        </w:rPr>
        <w:t xml:space="preserve">egulations of the Commercial Companies Law </w:t>
      </w:r>
      <w:r w:rsidR="00232945" w:rsidRPr="001B7C8F">
        <w:rPr>
          <w:rFonts w:ascii="Sakkal Majalla" w:hAnsi="Sakkal Majalla" w:cs="Sakkal Majalla"/>
          <w:sz w:val="30"/>
          <w:szCs w:val="30"/>
        </w:rPr>
        <w:t xml:space="preserve">promulgated by Legislative Decree </w:t>
      </w:r>
      <w:r w:rsidRPr="0096029E">
        <w:rPr>
          <w:rFonts w:ascii="Sakkal Majalla" w:eastAsia="Times New Roman" w:hAnsi="Sakkal Majalla" w:cs="Sakkal Majalla"/>
          <w:color w:val="202124"/>
          <w:sz w:val="30"/>
          <w:szCs w:val="30"/>
        </w:rPr>
        <w:t xml:space="preserve">No. (21) of 2001 </w:t>
      </w:r>
      <w:r w:rsidR="00232945" w:rsidRPr="001B7C8F">
        <w:rPr>
          <w:rFonts w:ascii="Sakkal Majalla" w:hAnsi="Sakkal Majalla" w:cs="Sakkal Majalla"/>
          <w:sz w:val="30"/>
          <w:szCs w:val="30"/>
        </w:rPr>
        <w:t xml:space="preserve">promulgated </w:t>
      </w:r>
      <w:r w:rsidRPr="0096029E">
        <w:rPr>
          <w:rFonts w:ascii="Sakkal Majalla" w:eastAsia="Times New Roman" w:hAnsi="Sakkal Majalla" w:cs="Sakkal Majalla"/>
          <w:color w:val="202124"/>
          <w:sz w:val="30"/>
          <w:szCs w:val="30"/>
        </w:rPr>
        <w:t xml:space="preserve">by Resolution No. (6) of 2002. This firm </w:t>
      </w:r>
      <w:r w:rsidR="00232945">
        <w:rPr>
          <w:rFonts w:ascii="Sakkal Majalla" w:eastAsia="Times New Roman" w:hAnsi="Sakkal Majalla" w:cs="Sakkal Majalla"/>
          <w:color w:val="202124"/>
          <w:sz w:val="30"/>
          <w:szCs w:val="30"/>
        </w:rPr>
        <w:t>shall</w:t>
      </w:r>
      <w:r w:rsidRPr="0096029E">
        <w:rPr>
          <w:rFonts w:ascii="Sakkal Majalla" w:eastAsia="Times New Roman" w:hAnsi="Sakkal Majalla" w:cs="Sakkal Majalla"/>
          <w:color w:val="202124"/>
          <w:sz w:val="30"/>
          <w:szCs w:val="30"/>
        </w:rPr>
        <w:t xml:space="preserve"> not be the external auditor of the company's accounts.</w:t>
      </w:r>
    </w:p>
    <w:p w14:paraId="77E61791" w14:textId="49A1D335" w:rsidR="00937A27" w:rsidRPr="0096029E" w:rsidRDefault="00937A27" w:rsidP="00232945">
      <w:pPr>
        <w:jc w:val="both"/>
        <w:rPr>
          <w:rFonts w:ascii="Sakkal Majalla" w:eastAsia="Times New Roman" w:hAnsi="Sakkal Majalla" w:cs="Sakkal Majalla"/>
          <w:color w:val="202124"/>
          <w:sz w:val="30"/>
          <w:szCs w:val="30"/>
        </w:rPr>
      </w:pPr>
      <w:r w:rsidRPr="0096029E">
        <w:rPr>
          <w:rFonts w:ascii="Sakkal Majalla" w:eastAsia="Times New Roman" w:hAnsi="Sakkal Majalla" w:cs="Sakkal Majalla"/>
          <w:color w:val="202124"/>
          <w:sz w:val="30"/>
          <w:szCs w:val="30"/>
        </w:rPr>
        <w:t xml:space="preserve">The firm or company must verify the proper functioning of the electronic platform on </w:t>
      </w:r>
      <w:r w:rsidR="00232945">
        <w:rPr>
          <w:rFonts w:ascii="Sakkal Majalla" w:eastAsia="Times New Roman" w:hAnsi="Sakkal Majalla" w:cs="Sakkal Majalla"/>
          <w:color w:val="202124"/>
          <w:sz w:val="30"/>
          <w:szCs w:val="30"/>
        </w:rPr>
        <w:t xml:space="preserve">the </w:t>
      </w:r>
      <w:r w:rsidRPr="0096029E">
        <w:rPr>
          <w:rFonts w:ascii="Sakkal Majalla" w:eastAsia="Times New Roman" w:hAnsi="Sakkal Majalla" w:cs="Sakkal Majalla"/>
          <w:color w:val="202124"/>
          <w:sz w:val="30"/>
          <w:szCs w:val="30"/>
        </w:rPr>
        <w:t>meeting</w:t>
      </w:r>
      <w:r w:rsidR="00232945">
        <w:rPr>
          <w:rFonts w:ascii="Sakkal Majalla" w:eastAsia="Times New Roman" w:hAnsi="Sakkal Majalla" w:cs="Sakkal Majalla"/>
          <w:color w:val="202124"/>
          <w:sz w:val="30"/>
          <w:szCs w:val="30"/>
        </w:rPr>
        <w:t xml:space="preserve"> </w:t>
      </w:r>
      <w:proofErr w:type="gramStart"/>
      <w:r w:rsidR="00232945">
        <w:rPr>
          <w:rFonts w:ascii="Sakkal Majalla" w:eastAsia="Times New Roman" w:hAnsi="Sakkal Majalla" w:cs="Sakkal Majalla"/>
          <w:color w:val="202124"/>
          <w:sz w:val="30"/>
          <w:szCs w:val="30"/>
        </w:rPr>
        <w:t>day</w:t>
      </w:r>
      <w:r w:rsidRPr="0096029E">
        <w:rPr>
          <w:rFonts w:ascii="Sakkal Majalla" w:eastAsia="Times New Roman" w:hAnsi="Sakkal Majalla" w:cs="Sakkal Majalla"/>
          <w:color w:val="202124"/>
          <w:sz w:val="30"/>
          <w:szCs w:val="30"/>
        </w:rPr>
        <w:t>, and</w:t>
      </w:r>
      <w:proofErr w:type="gramEnd"/>
      <w:r w:rsidRPr="0096029E">
        <w:rPr>
          <w:rFonts w:ascii="Sakkal Majalla" w:eastAsia="Times New Roman" w:hAnsi="Sakkal Majalla" w:cs="Sakkal Majalla"/>
          <w:color w:val="202124"/>
          <w:sz w:val="30"/>
          <w:szCs w:val="30"/>
        </w:rPr>
        <w:t xml:space="preserve"> submit the voting results to the chairman of the General Assembly meeting as soon as the voting ends, and not disclose the voting result before it ends.</w:t>
      </w:r>
    </w:p>
    <w:p w14:paraId="51231D98" w14:textId="77777777" w:rsidR="00937A27" w:rsidRPr="0096029E" w:rsidRDefault="00937A27" w:rsidP="00937A27">
      <w:pPr>
        <w:jc w:val="center"/>
        <w:rPr>
          <w:rFonts w:ascii="Sakkal Majalla" w:hAnsi="Sakkal Majalla" w:cs="Sakkal Majalla"/>
          <w:b/>
          <w:bCs/>
          <w:sz w:val="30"/>
          <w:szCs w:val="30"/>
        </w:rPr>
      </w:pPr>
      <w:r w:rsidRPr="0096029E">
        <w:rPr>
          <w:rFonts w:ascii="Sakkal Majalla" w:hAnsi="Sakkal Majalla" w:cs="Sakkal Majalla"/>
          <w:b/>
          <w:bCs/>
          <w:sz w:val="30"/>
          <w:szCs w:val="30"/>
        </w:rPr>
        <w:t>Article (7)</w:t>
      </w:r>
    </w:p>
    <w:p w14:paraId="0AEE72BC" w14:textId="575F2821" w:rsidR="00937A27" w:rsidRPr="00232945" w:rsidRDefault="00232945" w:rsidP="00232945">
      <w:pPr>
        <w:spacing w:line="240" w:lineRule="auto"/>
        <w:jc w:val="both"/>
        <w:rPr>
          <w:rFonts w:ascii="Sakkal Majalla" w:hAnsi="Sakkal Majalla" w:cs="Sakkal Majalla"/>
          <w:color w:val="000000" w:themeColor="text1"/>
          <w:sz w:val="28"/>
          <w:szCs w:val="28"/>
        </w:rPr>
      </w:pPr>
      <w:r>
        <w:rPr>
          <w:rFonts w:ascii="Sakkal Majalla" w:eastAsia="Times New Roman" w:hAnsi="Sakkal Majalla" w:cs="Sakkal Majalla"/>
          <w:color w:val="202124"/>
          <w:sz w:val="30"/>
          <w:szCs w:val="30"/>
        </w:rPr>
        <w:t>The U</w:t>
      </w:r>
      <w:r w:rsidR="00937A27" w:rsidRPr="0096029E">
        <w:rPr>
          <w:rFonts w:ascii="Sakkal Majalla" w:eastAsia="Times New Roman" w:hAnsi="Sakkal Majalla" w:cs="Sakkal Majalla"/>
          <w:color w:val="202124"/>
          <w:sz w:val="30"/>
          <w:szCs w:val="30"/>
        </w:rPr>
        <w:t xml:space="preserve">ndersecretary and those concerned - each within his jurisdiction - shall implement the provisions of this </w:t>
      </w:r>
      <w:r>
        <w:rPr>
          <w:rFonts w:ascii="Sakkal Majalla" w:eastAsia="Times New Roman" w:hAnsi="Sakkal Majalla" w:cs="Sakkal Majalla"/>
          <w:color w:val="202124"/>
          <w:sz w:val="30"/>
          <w:szCs w:val="30"/>
          <w:lang w:val="en"/>
        </w:rPr>
        <w:t>R</w:t>
      </w:r>
      <w:r w:rsidR="00937A27" w:rsidRPr="0096029E">
        <w:rPr>
          <w:rFonts w:ascii="Sakkal Majalla" w:eastAsia="Times New Roman" w:hAnsi="Sakkal Majalla" w:cs="Sakkal Majalla"/>
          <w:color w:val="202124"/>
          <w:sz w:val="30"/>
          <w:szCs w:val="30"/>
          <w:lang w:val="en"/>
        </w:rPr>
        <w:t>esolution</w:t>
      </w:r>
      <w:r w:rsidR="00937A27" w:rsidRPr="0096029E">
        <w:rPr>
          <w:rFonts w:ascii="Sakkal Majalla" w:eastAsia="Times New Roman" w:hAnsi="Sakkal Majalla" w:cs="Sakkal Majalla"/>
          <w:color w:val="202124"/>
          <w:sz w:val="30"/>
          <w:szCs w:val="30"/>
        </w:rPr>
        <w:t xml:space="preserve">, and it shall </w:t>
      </w:r>
      <w:r>
        <w:rPr>
          <w:rFonts w:ascii="Sakkal Majalla" w:eastAsia="Times New Roman" w:hAnsi="Sakkal Majalla" w:cs="Sakkal Majalla"/>
          <w:color w:val="202124"/>
          <w:sz w:val="30"/>
          <w:szCs w:val="30"/>
        </w:rPr>
        <w:t>become effective</w:t>
      </w:r>
      <w:r w:rsidR="00937A27" w:rsidRPr="0096029E">
        <w:rPr>
          <w:rFonts w:ascii="Sakkal Majalla" w:eastAsia="Times New Roman" w:hAnsi="Sakkal Majalla" w:cs="Sakkal Majalla"/>
          <w:color w:val="202124"/>
          <w:sz w:val="30"/>
          <w:szCs w:val="30"/>
        </w:rPr>
        <w:t xml:space="preserve"> the day following the date of its publication in the Official Gazette</w:t>
      </w:r>
      <w:r>
        <w:rPr>
          <w:rFonts w:ascii="Sakkal Majalla" w:eastAsia="Times New Roman" w:hAnsi="Sakkal Majalla" w:cs="Sakkal Majalla"/>
          <w:color w:val="202124"/>
          <w:sz w:val="30"/>
          <w:szCs w:val="30"/>
        </w:rPr>
        <w:t>.</w:t>
      </w:r>
    </w:p>
    <w:p w14:paraId="02EC572D" w14:textId="3FD9088E" w:rsidR="00937A27" w:rsidRPr="0096029E" w:rsidRDefault="00937A27" w:rsidP="00937A27">
      <w:pPr>
        <w:jc w:val="both"/>
        <w:rPr>
          <w:rFonts w:ascii="Sakkal Majalla" w:eastAsia="Times New Roman" w:hAnsi="Sakkal Majalla" w:cs="Sakkal Majalla"/>
          <w:color w:val="202124"/>
          <w:sz w:val="30"/>
          <w:szCs w:val="30"/>
        </w:rPr>
      </w:pPr>
    </w:p>
    <w:p w14:paraId="2531B45D" w14:textId="1D104293" w:rsidR="00937A27" w:rsidRPr="00232945" w:rsidRDefault="00937A27" w:rsidP="00232945">
      <w:pPr>
        <w:rPr>
          <w:rFonts w:ascii="Sakkal Majalla" w:hAnsi="Sakkal Majalla" w:cs="Sakkal Majalla"/>
          <w:b/>
          <w:bCs/>
          <w:sz w:val="30"/>
          <w:szCs w:val="30"/>
        </w:rPr>
      </w:pPr>
      <w:r w:rsidRPr="00232945">
        <w:rPr>
          <w:rFonts w:ascii="Sakkal Majalla" w:hAnsi="Sakkal Majalla" w:cs="Sakkal Majalla"/>
          <w:b/>
          <w:bCs/>
          <w:sz w:val="30"/>
          <w:szCs w:val="30"/>
        </w:rPr>
        <w:t>Minister of Industry</w:t>
      </w:r>
      <w:r w:rsidR="00232945" w:rsidRPr="00232945">
        <w:rPr>
          <w:rFonts w:ascii="Sakkal Majalla" w:hAnsi="Sakkal Majalla" w:cs="Sakkal Majalla"/>
          <w:b/>
          <w:bCs/>
          <w:sz w:val="30"/>
          <w:szCs w:val="30"/>
        </w:rPr>
        <w:t xml:space="preserve">, </w:t>
      </w:r>
      <w:r w:rsidRPr="00232945">
        <w:rPr>
          <w:rFonts w:ascii="Sakkal Majalla" w:hAnsi="Sakkal Majalla" w:cs="Sakkal Majalla"/>
          <w:b/>
          <w:bCs/>
          <w:sz w:val="30"/>
          <w:szCs w:val="30"/>
        </w:rPr>
        <w:t>Commerce</w:t>
      </w:r>
      <w:r w:rsidR="00232945" w:rsidRPr="00232945">
        <w:rPr>
          <w:rFonts w:ascii="Sakkal Majalla" w:hAnsi="Sakkal Majalla" w:cs="Sakkal Majalla"/>
          <w:b/>
          <w:bCs/>
          <w:sz w:val="30"/>
          <w:szCs w:val="30"/>
        </w:rPr>
        <w:t>, and Tourism</w:t>
      </w:r>
    </w:p>
    <w:p w14:paraId="0429F3B4" w14:textId="5363AA05" w:rsidR="00937A27" w:rsidRPr="00232945" w:rsidRDefault="00232945" w:rsidP="00232945">
      <w:pPr>
        <w:rPr>
          <w:rFonts w:ascii="Sakkal Majalla" w:hAnsi="Sakkal Majalla" w:cs="Sakkal Majalla"/>
          <w:b/>
          <w:sz w:val="30"/>
          <w:szCs w:val="30"/>
        </w:rPr>
      </w:pPr>
      <w:r w:rsidRPr="00232945">
        <w:rPr>
          <w:rFonts w:ascii="Sakkal Majalla" w:hAnsi="Sakkal Majalla" w:cs="Sakkal Majalla"/>
          <w:b/>
          <w:sz w:val="30"/>
          <w:szCs w:val="30"/>
        </w:rPr>
        <w:t xml:space="preserve">H.E. </w:t>
      </w:r>
      <w:r w:rsidR="00937A27" w:rsidRPr="00232945">
        <w:rPr>
          <w:rFonts w:ascii="Sakkal Majalla" w:hAnsi="Sakkal Majalla" w:cs="Sakkal Majalla"/>
          <w:b/>
          <w:bCs/>
          <w:sz w:val="30"/>
          <w:szCs w:val="30"/>
        </w:rPr>
        <w:t xml:space="preserve">Zayed bin Rashid Al </w:t>
      </w:r>
      <w:proofErr w:type="spellStart"/>
      <w:r w:rsidR="00937A27" w:rsidRPr="00232945">
        <w:rPr>
          <w:rFonts w:ascii="Sakkal Majalla" w:hAnsi="Sakkal Majalla" w:cs="Sakkal Majalla"/>
          <w:b/>
          <w:bCs/>
          <w:sz w:val="30"/>
          <w:szCs w:val="30"/>
        </w:rPr>
        <w:t>Zayani</w:t>
      </w:r>
      <w:proofErr w:type="spellEnd"/>
    </w:p>
    <w:p w14:paraId="7C02FF94" w14:textId="1A13DB3C" w:rsidR="00937A27" w:rsidRPr="0096029E" w:rsidRDefault="00937A27" w:rsidP="00937A27">
      <w:pPr>
        <w:rPr>
          <w:rFonts w:ascii="Sakkal Majalla" w:hAnsi="Sakkal Majalla" w:cs="Sakkal Majalla"/>
          <w:b/>
          <w:bCs/>
          <w:sz w:val="30"/>
          <w:szCs w:val="30"/>
        </w:rPr>
      </w:pPr>
    </w:p>
    <w:p w14:paraId="06CE5A0D" w14:textId="64B20E24" w:rsidR="00937A27" w:rsidRDefault="00937A27" w:rsidP="00232945">
      <w:pPr>
        <w:jc w:val="right"/>
        <w:rPr>
          <w:rFonts w:ascii="Sakkal Majalla" w:hAnsi="Sakkal Majalla" w:cs="Sakkal Majalla"/>
          <w:b/>
          <w:bCs/>
          <w:sz w:val="30"/>
          <w:szCs w:val="30"/>
          <w:rtl/>
          <w:lang w:bidi="ar-BH"/>
        </w:rPr>
      </w:pPr>
      <w:r w:rsidRPr="0096029E">
        <w:rPr>
          <w:rFonts w:ascii="Sakkal Majalla" w:hAnsi="Sakkal Majalla" w:cs="Sakkal Majalla"/>
          <w:b/>
          <w:bCs/>
          <w:sz w:val="30"/>
          <w:szCs w:val="30"/>
        </w:rPr>
        <w:t>I</w:t>
      </w:r>
      <w:r w:rsidR="00232945">
        <w:rPr>
          <w:rFonts w:ascii="Sakkal Majalla" w:hAnsi="Sakkal Majalla" w:cs="Sakkal Majalla"/>
          <w:b/>
          <w:bCs/>
          <w:sz w:val="30"/>
          <w:szCs w:val="30"/>
        </w:rPr>
        <w:t>ssued o</w:t>
      </w:r>
      <w:r w:rsidR="00232945" w:rsidRPr="0096029E">
        <w:rPr>
          <w:rFonts w:ascii="Sakkal Majalla" w:hAnsi="Sakkal Majalla" w:cs="Sakkal Majalla"/>
          <w:b/>
          <w:bCs/>
          <w:sz w:val="30"/>
          <w:szCs w:val="30"/>
        </w:rPr>
        <w:t>n:</w:t>
      </w:r>
      <w:r w:rsidR="00232945">
        <w:rPr>
          <w:rFonts w:ascii="Sakkal Majalla" w:hAnsi="Sakkal Majalla" w:cs="Sakkal Majalla"/>
          <w:b/>
          <w:bCs/>
          <w:sz w:val="30"/>
          <w:szCs w:val="30"/>
        </w:rPr>
        <w:t xml:space="preserve"> </w:t>
      </w:r>
      <w:r w:rsidR="00232945" w:rsidRPr="00232945">
        <w:rPr>
          <w:rFonts w:ascii="Sakkal Majalla" w:hAnsi="Sakkal Majalla" w:cs="Sakkal Majalla"/>
          <w:b/>
          <w:bCs/>
          <w:sz w:val="30"/>
          <w:szCs w:val="30"/>
        </w:rPr>
        <w:t xml:space="preserve">Ramadan </w:t>
      </w:r>
      <w:r w:rsidR="00232945">
        <w:rPr>
          <w:rFonts w:ascii="Sakkal Majalla" w:hAnsi="Sakkal Majalla" w:cs="Sakkal Majalla"/>
          <w:b/>
          <w:bCs/>
          <w:sz w:val="30"/>
          <w:szCs w:val="30"/>
        </w:rPr>
        <w:t xml:space="preserve">15, </w:t>
      </w:r>
      <w:r w:rsidR="00232945" w:rsidRPr="00232945">
        <w:rPr>
          <w:rFonts w:ascii="Sakkal Majalla" w:hAnsi="Sakkal Majalla" w:cs="Sakkal Majalla"/>
          <w:b/>
          <w:bCs/>
          <w:sz w:val="30"/>
          <w:szCs w:val="30"/>
        </w:rPr>
        <w:t xml:space="preserve">1442 </w:t>
      </w:r>
      <w:r w:rsidR="00232945">
        <w:rPr>
          <w:rFonts w:ascii="Sakkal Majalla" w:hAnsi="Sakkal Majalla" w:cs="Sakkal Majalla"/>
          <w:b/>
          <w:bCs/>
          <w:sz w:val="30"/>
          <w:szCs w:val="30"/>
        </w:rPr>
        <w:t>AH</w:t>
      </w:r>
    </w:p>
    <w:p w14:paraId="198C7822" w14:textId="6DD53BA5" w:rsidR="00232945" w:rsidRDefault="00232945" w:rsidP="00232945">
      <w:pPr>
        <w:jc w:val="right"/>
        <w:rPr>
          <w:rFonts w:ascii="Sakkal Majalla" w:hAnsi="Sakkal Majalla" w:cs="Sakkal Majalla"/>
          <w:b/>
          <w:sz w:val="28"/>
          <w:szCs w:val="28"/>
        </w:rPr>
      </w:pPr>
      <w:r w:rsidRPr="00824F86">
        <w:rPr>
          <w:rFonts w:ascii="Sakkal Majalla" w:hAnsi="Sakkal Majalla" w:cs="Sakkal Majalla"/>
          <w:b/>
          <w:sz w:val="28"/>
          <w:szCs w:val="28"/>
        </w:rPr>
        <w:t>Corresponding to:</w:t>
      </w:r>
      <w:r>
        <w:rPr>
          <w:rFonts w:ascii="Sakkal Majalla" w:hAnsi="Sakkal Majalla" w:cs="Sakkal Majalla"/>
          <w:b/>
          <w:sz w:val="28"/>
          <w:szCs w:val="28"/>
        </w:rPr>
        <w:t xml:space="preserve"> April </w:t>
      </w:r>
      <w:r w:rsidRPr="00824F86">
        <w:rPr>
          <w:rFonts w:ascii="Sakkal Majalla" w:hAnsi="Sakkal Majalla" w:cs="Sakkal Majalla"/>
          <w:b/>
          <w:sz w:val="28"/>
          <w:szCs w:val="28"/>
        </w:rPr>
        <w:t xml:space="preserve">27, </w:t>
      </w:r>
      <w:r>
        <w:rPr>
          <w:rFonts w:ascii="Sakkal Majalla" w:hAnsi="Sakkal Majalla" w:cs="Sakkal Majalla"/>
          <w:b/>
          <w:sz w:val="28"/>
          <w:szCs w:val="28"/>
        </w:rPr>
        <w:t>2021 AD</w:t>
      </w:r>
    </w:p>
    <w:p w14:paraId="6ACEC5F0" w14:textId="77777777" w:rsidR="00232945" w:rsidRPr="0096029E" w:rsidRDefault="00232945" w:rsidP="00937A27">
      <w:pPr>
        <w:jc w:val="right"/>
        <w:rPr>
          <w:rFonts w:ascii="Sakkal Majalla" w:hAnsi="Sakkal Majalla" w:cs="Sakkal Majalla"/>
          <w:b/>
          <w:bCs/>
          <w:sz w:val="30"/>
          <w:szCs w:val="30"/>
        </w:rPr>
      </w:pPr>
    </w:p>
    <w:sectPr w:rsidR="00232945" w:rsidRPr="00960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D5"/>
    <w:rsid w:val="001B7C8F"/>
    <w:rsid w:val="00232945"/>
    <w:rsid w:val="003C6419"/>
    <w:rsid w:val="004178AB"/>
    <w:rsid w:val="00903957"/>
    <w:rsid w:val="00937A27"/>
    <w:rsid w:val="0096029E"/>
    <w:rsid w:val="00970498"/>
    <w:rsid w:val="00BE197A"/>
    <w:rsid w:val="00C5216B"/>
    <w:rsid w:val="00D912D5"/>
    <w:rsid w:val="00F11C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7C40"/>
  <w15:chartTrackingRefBased/>
  <w15:docId w15:val="{7E6376A9-A6B2-4756-9FC4-8FA28E59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912D5"/>
    <w:rPr>
      <w:rFonts w:ascii="Courier New" w:eastAsia="Times New Roman" w:hAnsi="Courier New" w:cs="Courier New"/>
      <w:sz w:val="20"/>
      <w:szCs w:val="20"/>
    </w:rPr>
  </w:style>
  <w:style w:type="character" w:customStyle="1" w:styleId="y2iqfc">
    <w:name w:val="y2iqfc"/>
    <w:basedOn w:val="DefaultParagraphFont"/>
    <w:rsid w:val="00D912D5"/>
  </w:style>
  <w:style w:type="paragraph" w:customStyle="1" w:styleId="paragraph">
    <w:name w:val="paragraph"/>
    <w:basedOn w:val="Normal"/>
    <w:rsid w:val="00D912D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4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34F7D-8E0A-4C94-AC49-DB36FD10C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MOIC</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Noof Thabet Aldoseri</dc:creator>
  <cp:keywords/>
  <dc:description/>
  <cp:lastModifiedBy>Huda Abdulmahdi Albasri</cp:lastModifiedBy>
  <cp:revision>2</cp:revision>
  <dcterms:created xsi:type="dcterms:W3CDTF">2022-11-24T08:30:00Z</dcterms:created>
  <dcterms:modified xsi:type="dcterms:W3CDTF">2022-11-24T08:30:00Z</dcterms:modified>
</cp:coreProperties>
</file>